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BF" w:rsidRPr="00FC6D3F" w:rsidRDefault="008F7EA3" w:rsidP="00326D80">
      <w:pPr>
        <w:spacing w:after="120"/>
        <w:jc w:val="center"/>
        <w:rPr>
          <w:b/>
          <w:color w:val="003366"/>
          <w:sz w:val="40"/>
          <w:szCs w:val="40"/>
        </w:rPr>
      </w:pPr>
      <w:r w:rsidRPr="00FC6D3F">
        <w:rPr>
          <w:b/>
          <w:color w:val="003366"/>
          <w:sz w:val="40"/>
          <w:szCs w:val="40"/>
        </w:rPr>
        <w:t xml:space="preserve">Education </w:t>
      </w:r>
      <w:r w:rsidR="00DE78A4" w:rsidRPr="00FC6D3F">
        <w:rPr>
          <w:b/>
          <w:color w:val="003366"/>
          <w:sz w:val="40"/>
          <w:szCs w:val="40"/>
        </w:rPr>
        <w:t>risk benefit assessment</w:t>
      </w:r>
      <w:r w:rsidR="00DE78A4">
        <w:rPr>
          <w:b/>
          <w:color w:val="003366"/>
          <w:sz w:val="40"/>
          <w:szCs w:val="40"/>
        </w:rPr>
        <w:t xml:space="preserve"> – Outdoor learning areas</w:t>
      </w: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15451"/>
      </w:tblGrid>
      <w:tr w:rsidR="00567A24" w:rsidTr="007161C6">
        <w:tc>
          <w:tcPr>
            <w:tcW w:w="15451" w:type="dxa"/>
          </w:tcPr>
          <w:p w:rsidR="00567A24" w:rsidRPr="00567A24" w:rsidRDefault="00567A24">
            <w:pPr>
              <w:rPr>
                <w:sz w:val="6"/>
                <w:szCs w:val="6"/>
              </w:rPr>
            </w:pPr>
          </w:p>
          <w:p w:rsidR="00567A24" w:rsidRPr="00B77B0B" w:rsidRDefault="0081626E">
            <w:pPr>
              <w:rPr>
                <w:sz w:val="20"/>
                <w:szCs w:val="20"/>
              </w:rPr>
            </w:pPr>
            <w:r w:rsidRPr="00B77B0B">
              <w:rPr>
                <w:sz w:val="20"/>
                <w:szCs w:val="20"/>
              </w:rPr>
              <w:t>Site</w:t>
            </w:r>
            <w:r w:rsidR="00567A24" w:rsidRPr="00B77B0B">
              <w:rPr>
                <w:sz w:val="20"/>
                <w:szCs w:val="20"/>
              </w:rPr>
              <w:t>:</w:t>
            </w:r>
            <w:r w:rsidR="00F97110">
              <w:rPr>
                <w:sz w:val="20"/>
                <w:szCs w:val="20"/>
              </w:rPr>
              <w:t xml:space="preserve"> </w:t>
            </w:r>
            <w:r w:rsidR="00B2289B" w:rsidRPr="000A1DDF">
              <w:rPr>
                <w:b/>
                <w:sz w:val="20"/>
                <w:szCs w:val="20"/>
              </w:rPr>
              <w:t>Moana Beach</w:t>
            </w:r>
            <w:r w:rsidR="001E3256" w:rsidRPr="000A1DDF">
              <w:rPr>
                <w:b/>
                <w:sz w:val="20"/>
                <w:szCs w:val="20"/>
              </w:rPr>
              <w:t xml:space="preserve"> </w:t>
            </w:r>
            <w:r w:rsidR="00F97110">
              <w:rPr>
                <w:sz w:val="20"/>
                <w:szCs w:val="20"/>
              </w:rPr>
              <w:tab/>
            </w:r>
            <w:r w:rsidR="00F97110">
              <w:rPr>
                <w:sz w:val="20"/>
                <w:szCs w:val="20"/>
              </w:rPr>
              <w:tab/>
            </w:r>
            <w:r w:rsidR="00F97110">
              <w:rPr>
                <w:sz w:val="20"/>
                <w:szCs w:val="20"/>
              </w:rPr>
              <w:tab/>
            </w:r>
            <w:r w:rsidR="004F7D25">
              <w:rPr>
                <w:sz w:val="20"/>
                <w:szCs w:val="20"/>
              </w:rPr>
              <w:t xml:space="preserve"> </w:t>
            </w:r>
          </w:p>
          <w:p w:rsidR="00567A24" w:rsidRPr="00567A24" w:rsidRDefault="00567A24">
            <w:pPr>
              <w:rPr>
                <w:sz w:val="6"/>
                <w:szCs w:val="6"/>
              </w:rPr>
            </w:pPr>
          </w:p>
        </w:tc>
      </w:tr>
      <w:tr w:rsidR="0081626E" w:rsidTr="00326D80">
        <w:trPr>
          <w:trHeight w:val="483"/>
        </w:trPr>
        <w:tc>
          <w:tcPr>
            <w:tcW w:w="15451" w:type="dxa"/>
          </w:tcPr>
          <w:p w:rsidR="0081626E" w:rsidRPr="00567A24" w:rsidRDefault="0081626E">
            <w:pPr>
              <w:rPr>
                <w:sz w:val="6"/>
                <w:szCs w:val="6"/>
              </w:rPr>
            </w:pPr>
          </w:p>
          <w:p w:rsidR="004B47EB" w:rsidRPr="004B47EB" w:rsidRDefault="004B47EB">
            <w:pPr>
              <w:rPr>
                <w:sz w:val="6"/>
                <w:szCs w:val="6"/>
              </w:rPr>
            </w:pPr>
          </w:p>
          <w:p w:rsidR="004B47EB" w:rsidRPr="00B77B0B" w:rsidRDefault="004B47EB" w:rsidP="004B47EB">
            <w:pPr>
              <w:rPr>
                <w:sz w:val="20"/>
                <w:szCs w:val="20"/>
              </w:rPr>
            </w:pPr>
            <w:r w:rsidRPr="00B77B0B">
              <w:rPr>
                <w:sz w:val="20"/>
                <w:szCs w:val="20"/>
              </w:rPr>
              <w:t>Date of assessment:</w:t>
            </w:r>
            <w:r w:rsidR="001E3256">
              <w:rPr>
                <w:sz w:val="20"/>
                <w:szCs w:val="20"/>
              </w:rPr>
              <w:t xml:space="preserve"> </w:t>
            </w:r>
            <w:r w:rsidR="000A1DDF">
              <w:rPr>
                <w:sz w:val="20"/>
                <w:szCs w:val="20"/>
              </w:rPr>
              <w:t>14/08/2018</w:t>
            </w:r>
          </w:p>
          <w:p w:rsidR="0081626E" w:rsidRPr="004B47EB" w:rsidRDefault="0081626E">
            <w:pPr>
              <w:rPr>
                <w:sz w:val="6"/>
                <w:szCs w:val="6"/>
              </w:rPr>
            </w:pPr>
          </w:p>
          <w:p w:rsidR="0081626E" w:rsidRPr="00567A24" w:rsidRDefault="0081626E">
            <w:pPr>
              <w:rPr>
                <w:sz w:val="6"/>
                <w:szCs w:val="6"/>
              </w:rPr>
            </w:pPr>
          </w:p>
        </w:tc>
      </w:tr>
      <w:tr w:rsidR="0081626E" w:rsidTr="00326D80">
        <w:trPr>
          <w:trHeight w:val="363"/>
        </w:trPr>
        <w:tc>
          <w:tcPr>
            <w:tcW w:w="15451" w:type="dxa"/>
          </w:tcPr>
          <w:p w:rsidR="0081626E" w:rsidRPr="00567A24" w:rsidRDefault="0081626E">
            <w:pPr>
              <w:rPr>
                <w:sz w:val="6"/>
                <w:szCs w:val="6"/>
              </w:rPr>
            </w:pPr>
          </w:p>
          <w:p w:rsidR="0081626E" w:rsidRDefault="0081626E" w:rsidP="004B47EB">
            <w:pPr>
              <w:rPr>
                <w:sz w:val="6"/>
                <w:szCs w:val="6"/>
              </w:rPr>
            </w:pPr>
          </w:p>
          <w:p w:rsidR="004B47EB" w:rsidRPr="004B47EB" w:rsidRDefault="004B47EB" w:rsidP="004B47EB">
            <w:pPr>
              <w:rPr>
                <w:sz w:val="6"/>
                <w:szCs w:val="6"/>
              </w:rPr>
            </w:pPr>
          </w:p>
          <w:p w:rsidR="004B47EB" w:rsidRPr="00B77B0B" w:rsidRDefault="004B47EB" w:rsidP="004B47EB">
            <w:pPr>
              <w:rPr>
                <w:sz w:val="20"/>
                <w:szCs w:val="20"/>
              </w:rPr>
            </w:pPr>
            <w:r w:rsidRPr="00B77B0B">
              <w:rPr>
                <w:sz w:val="20"/>
                <w:szCs w:val="20"/>
              </w:rPr>
              <w:t xml:space="preserve">Activity: </w:t>
            </w:r>
            <w:r w:rsidR="008F7EA3">
              <w:rPr>
                <w:sz w:val="20"/>
                <w:szCs w:val="20"/>
              </w:rPr>
              <w:tab/>
            </w:r>
            <w:r w:rsidR="000A1DDF" w:rsidRPr="000A1DDF">
              <w:rPr>
                <w:b/>
                <w:sz w:val="20"/>
                <w:szCs w:val="20"/>
              </w:rPr>
              <w:t xml:space="preserve">ongoing Beach Kindy </w:t>
            </w:r>
            <w:r w:rsidR="00B2289B" w:rsidRPr="000A1DDF">
              <w:rPr>
                <w:b/>
                <w:sz w:val="20"/>
                <w:szCs w:val="20"/>
              </w:rPr>
              <w:t>Sessions</w:t>
            </w:r>
            <w:r w:rsidR="00B2289B">
              <w:rPr>
                <w:b/>
                <w:sz w:val="20"/>
                <w:szCs w:val="20"/>
              </w:rPr>
              <w:t xml:space="preserve"> </w:t>
            </w:r>
          </w:p>
          <w:p w:rsidR="004B47EB" w:rsidRPr="004B47EB" w:rsidRDefault="004B47EB" w:rsidP="004B47EB">
            <w:pPr>
              <w:rPr>
                <w:sz w:val="6"/>
                <w:szCs w:val="6"/>
              </w:rPr>
            </w:pPr>
          </w:p>
          <w:p w:rsidR="004B47EB" w:rsidRPr="00567A24" w:rsidRDefault="004B47EB" w:rsidP="004B47EB">
            <w:pPr>
              <w:rPr>
                <w:sz w:val="6"/>
                <w:szCs w:val="6"/>
              </w:rPr>
            </w:pPr>
          </w:p>
        </w:tc>
      </w:tr>
    </w:tbl>
    <w:p w:rsidR="00D321A6" w:rsidRPr="00D321A6" w:rsidRDefault="00D321A6">
      <w:pPr>
        <w:rPr>
          <w:sz w:val="2"/>
          <w:szCs w:val="2"/>
        </w:rPr>
      </w:pPr>
    </w:p>
    <w:tbl>
      <w:tblPr>
        <w:tblStyle w:val="TableGrid"/>
        <w:tblW w:w="15457" w:type="dxa"/>
        <w:tblInd w:w="-34" w:type="dxa"/>
        <w:tblLook w:val="04A0" w:firstRow="1" w:lastRow="0" w:firstColumn="1" w:lastColumn="0" w:noHBand="0" w:noVBand="1"/>
      </w:tblPr>
      <w:tblGrid>
        <w:gridCol w:w="15457"/>
      </w:tblGrid>
      <w:tr w:rsidR="00385BB6" w:rsidTr="007161C6">
        <w:tc>
          <w:tcPr>
            <w:tcW w:w="15457" w:type="dxa"/>
            <w:shd w:val="clear" w:color="auto" w:fill="17365D" w:themeFill="text2" w:themeFillShade="BF"/>
          </w:tcPr>
          <w:p w:rsidR="00385BB6" w:rsidRDefault="00385BB6" w:rsidP="009A521F">
            <w:pPr>
              <w:rPr>
                <w:sz w:val="6"/>
                <w:szCs w:val="6"/>
              </w:rPr>
            </w:pPr>
          </w:p>
          <w:p w:rsidR="00385BB6" w:rsidRPr="00385BB6" w:rsidRDefault="00385BB6" w:rsidP="009A521F">
            <w:pPr>
              <w:rPr>
                <w:sz w:val="2"/>
                <w:szCs w:val="2"/>
              </w:rPr>
            </w:pPr>
          </w:p>
          <w:p w:rsidR="00385BB6" w:rsidRPr="00385BB6" w:rsidRDefault="00385BB6" w:rsidP="009A521F">
            <w:pPr>
              <w:rPr>
                <w:sz w:val="6"/>
                <w:szCs w:val="6"/>
              </w:rPr>
            </w:pPr>
            <w:r>
              <w:t>Benefit</w:t>
            </w:r>
            <w:r w:rsidRPr="00385BB6">
              <w:t xml:space="preserve"> assessment</w:t>
            </w:r>
          </w:p>
          <w:p w:rsidR="00385BB6" w:rsidRDefault="00385BB6" w:rsidP="009A521F">
            <w:pPr>
              <w:rPr>
                <w:sz w:val="6"/>
                <w:szCs w:val="6"/>
              </w:rPr>
            </w:pPr>
          </w:p>
          <w:p w:rsidR="00385BB6" w:rsidRPr="00385BB6" w:rsidRDefault="00385BB6" w:rsidP="009A521F">
            <w:pPr>
              <w:rPr>
                <w:sz w:val="2"/>
                <w:szCs w:val="2"/>
              </w:rPr>
            </w:pPr>
          </w:p>
        </w:tc>
      </w:tr>
      <w:tr w:rsidR="00567A24" w:rsidTr="007161C6">
        <w:tc>
          <w:tcPr>
            <w:tcW w:w="15457" w:type="dxa"/>
          </w:tcPr>
          <w:p w:rsidR="00B77DBF" w:rsidRPr="00B77DBF" w:rsidRDefault="00B77DBF">
            <w:pPr>
              <w:rPr>
                <w:sz w:val="6"/>
                <w:szCs w:val="6"/>
              </w:rPr>
            </w:pPr>
          </w:p>
          <w:p w:rsidR="00567A24" w:rsidRPr="006E58D9" w:rsidRDefault="00EE70C5">
            <w:pPr>
              <w:rPr>
                <w:b/>
                <w:color w:val="003366"/>
                <w:sz w:val="20"/>
                <w:szCs w:val="20"/>
              </w:rPr>
            </w:pPr>
            <w:r w:rsidRPr="006E58D9">
              <w:rPr>
                <w:b/>
                <w:color w:val="003366"/>
                <w:sz w:val="20"/>
                <w:szCs w:val="20"/>
              </w:rPr>
              <w:t xml:space="preserve">Description of the </w:t>
            </w:r>
            <w:r w:rsidR="008814F2" w:rsidRPr="006E58D9">
              <w:rPr>
                <w:b/>
                <w:color w:val="003366"/>
                <w:sz w:val="20"/>
                <w:szCs w:val="20"/>
              </w:rPr>
              <w:t>experience/environment where risk has been identified:</w:t>
            </w:r>
          </w:p>
          <w:p w:rsidR="007B185B" w:rsidRDefault="00B2289B" w:rsidP="007B185B">
            <w:pPr>
              <w:pStyle w:val="ListParagraph"/>
              <w:numPr>
                <w:ilvl w:val="0"/>
                <w:numId w:val="26"/>
              </w:numPr>
              <w:spacing w:before="120"/>
            </w:pPr>
            <w:r>
              <w:t>Play on sand, explore rock pools, c</w:t>
            </w:r>
            <w:r w:rsidR="001E3256">
              <w:t xml:space="preserve">limb </w:t>
            </w:r>
            <w:r>
              <w:t>rocks</w:t>
            </w:r>
            <w:r w:rsidR="00C352CE">
              <w:t xml:space="preserve">, walk along logs, climb </w:t>
            </w:r>
            <w:r>
              <w:t xml:space="preserve">sand dunes </w:t>
            </w:r>
            <w:r w:rsidR="001E3256">
              <w:t xml:space="preserve">of various inclines, run on the </w:t>
            </w:r>
            <w:r>
              <w:t>sand</w:t>
            </w:r>
            <w:r w:rsidR="001E3256">
              <w:t xml:space="preserve">, walk across rocks near </w:t>
            </w:r>
            <w:r>
              <w:t>water</w:t>
            </w:r>
            <w:r w:rsidR="001E3256">
              <w:t xml:space="preserve">, slide down </w:t>
            </w:r>
            <w:r>
              <w:t>sand dunes</w:t>
            </w:r>
            <w:r w:rsidR="001E3256">
              <w:t xml:space="preserve">, build </w:t>
            </w:r>
            <w:r>
              <w:t xml:space="preserve">sand castles. </w:t>
            </w:r>
            <w:r w:rsidR="000344C2">
              <w:t>Elements of risk have been identified in each of the above mentioned experiences and environments.</w:t>
            </w:r>
          </w:p>
          <w:p w:rsidR="007B185B" w:rsidRDefault="007B185B" w:rsidP="007B185B">
            <w:pPr>
              <w:pStyle w:val="ListParagraph"/>
              <w:spacing w:before="120"/>
              <w:ind w:left="360"/>
            </w:pPr>
          </w:p>
        </w:tc>
      </w:tr>
      <w:tr w:rsidR="00567A24" w:rsidTr="007161C6">
        <w:tc>
          <w:tcPr>
            <w:tcW w:w="15457" w:type="dxa"/>
          </w:tcPr>
          <w:p w:rsidR="00B77DBF" w:rsidRPr="00B77DBF" w:rsidRDefault="00B77DBF">
            <w:pPr>
              <w:rPr>
                <w:sz w:val="6"/>
                <w:szCs w:val="6"/>
              </w:rPr>
            </w:pPr>
          </w:p>
          <w:p w:rsidR="00567A24" w:rsidRPr="006E58D9" w:rsidRDefault="004B47EB">
            <w:pPr>
              <w:rPr>
                <w:b/>
                <w:color w:val="003366"/>
                <w:sz w:val="20"/>
                <w:szCs w:val="20"/>
              </w:rPr>
            </w:pPr>
            <w:r w:rsidRPr="006E58D9">
              <w:rPr>
                <w:b/>
                <w:color w:val="003366"/>
                <w:sz w:val="20"/>
                <w:szCs w:val="20"/>
              </w:rPr>
              <w:t>Benefits of activity for learning outcomes of children</w:t>
            </w:r>
            <w:r w:rsidR="00B77DBF" w:rsidRPr="006E58D9">
              <w:rPr>
                <w:b/>
                <w:color w:val="003366"/>
                <w:sz w:val="20"/>
                <w:szCs w:val="20"/>
              </w:rPr>
              <w:t>:</w:t>
            </w:r>
          </w:p>
          <w:p w:rsidR="007B185B" w:rsidRDefault="007B185B" w:rsidP="00604AEB">
            <w:pPr>
              <w:pStyle w:val="ListParagraph"/>
              <w:numPr>
                <w:ilvl w:val="0"/>
                <w:numId w:val="27"/>
              </w:numPr>
            </w:pPr>
            <w:r>
              <w:t xml:space="preserve">Physical and sensory development, including coordination, balance, lifting, aware of senses in environment. </w:t>
            </w:r>
          </w:p>
          <w:p w:rsidR="00B77DBF" w:rsidRDefault="007B185B" w:rsidP="00604AEB">
            <w:pPr>
              <w:pStyle w:val="ListParagraph"/>
              <w:numPr>
                <w:ilvl w:val="0"/>
                <w:numId w:val="27"/>
              </w:numPr>
            </w:pPr>
            <w:r>
              <w:t xml:space="preserve">Dispositions for learning </w:t>
            </w:r>
            <w:r w:rsidR="001E3256">
              <w:t xml:space="preserve">including </w:t>
            </w:r>
            <w:r>
              <w:t>risk taking</w:t>
            </w:r>
            <w:r w:rsidR="001E3256">
              <w:t>, solving problems, making decisions, being persistent, determined, communicating with peers and adults, being resourceful, building their confidence and self</w:t>
            </w:r>
            <w:r>
              <w:t>-</w:t>
            </w:r>
            <w:r w:rsidR="001E3256">
              <w:t>esteem</w:t>
            </w:r>
            <w:r>
              <w:t>, creativity and imagination</w:t>
            </w:r>
            <w:r w:rsidR="001E3256">
              <w:t>.</w:t>
            </w:r>
          </w:p>
          <w:p w:rsidR="000344C2" w:rsidRDefault="007B185B" w:rsidP="007B185B">
            <w:pPr>
              <w:pStyle w:val="ListParagraph"/>
              <w:numPr>
                <w:ilvl w:val="0"/>
                <w:numId w:val="27"/>
              </w:numPr>
            </w:pPr>
            <w:r>
              <w:t>L</w:t>
            </w:r>
            <w:r w:rsidR="000344C2">
              <w:t>iteracy an</w:t>
            </w:r>
            <w:r>
              <w:t>d</w:t>
            </w:r>
            <w:r w:rsidR="000344C2">
              <w:t xml:space="preserve"> numeracy learning through nature experiences.</w:t>
            </w:r>
          </w:p>
          <w:p w:rsidR="007B185B" w:rsidRDefault="007B185B" w:rsidP="007B185B">
            <w:pPr>
              <w:pStyle w:val="ListParagraph"/>
              <w:numPr>
                <w:ilvl w:val="0"/>
                <w:numId w:val="27"/>
              </w:numPr>
            </w:pPr>
            <w:r>
              <w:t xml:space="preserve">STEM – Science, Technology, Engineering and Mathematics learning. </w:t>
            </w:r>
          </w:p>
          <w:p w:rsidR="009A521F" w:rsidRDefault="007B185B" w:rsidP="00604AEB">
            <w:pPr>
              <w:pStyle w:val="ListParagraph"/>
              <w:numPr>
                <w:ilvl w:val="0"/>
                <w:numId w:val="27"/>
              </w:numPr>
            </w:pPr>
            <w:r>
              <w:t>Researching</w:t>
            </w:r>
            <w:r w:rsidR="009A521F">
              <w:t>, inquiring</w:t>
            </w:r>
            <w:r>
              <w:t xml:space="preserve"> and promoting a deeper level of thinking of children</w:t>
            </w:r>
            <w:r w:rsidR="009A521F">
              <w:t>.</w:t>
            </w:r>
          </w:p>
          <w:p w:rsidR="009A521F" w:rsidRDefault="007B185B" w:rsidP="00604AEB">
            <w:pPr>
              <w:pStyle w:val="ListParagraph"/>
              <w:numPr>
                <w:ilvl w:val="0"/>
                <w:numId w:val="27"/>
              </w:numPr>
            </w:pPr>
            <w:r>
              <w:t xml:space="preserve">Reflective </w:t>
            </w:r>
            <w:r w:rsidR="009A521F">
              <w:t>learners, articulating aspects of the visit they have particularly felt strongly about.</w:t>
            </w:r>
          </w:p>
          <w:p w:rsidR="00E97BF1" w:rsidRDefault="00E97BF1"/>
        </w:tc>
      </w:tr>
      <w:tr w:rsidR="00B77DBF" w:rsidTr="007161C6">
        <w:tc>
          <w:tcPr>
            <w:tcW w:w="15457" w:type="dxa"/>
          </w:tcPr>
          <w:p w:rsidR="00B77DBF" w:rsidRDefault="00B77DBF">
            <w:pPr>
              <w:rPr>
                <w:sz w:val="6"/>
                <w:szCs w:val="6"/>
              </w:rPr>
            </w:pPr>
          </w:p>
          <w:p w:rsidR="00B77DBF" w:rsidRDefault="00B77DBF">
            <w:pPr>
              <w:rPr>
                <w:sz w:val="6"/>
                <w:szCs w:val="6"/>
              </w:rPr>
            </w:pPr>
          </w:p>
          <w:p w:rsidR="008814F2" w:rsidRPr="006E58D9" w:rsidRDefault="00B77DBF">
            <w:pPr>
              <w:rPr>
                <w:b/>
                <w:color w:val="003366"/>
                <w:sz w:val="20"/>
                <w:szCs w:val="20"/>
              </w:rPr>
            </w:pPr>
            <w:r w:rsidRPr="006E58D9">
              <w:rPr>
                <w:b/>
                <w:color w:val="003366"/>
                <w:sz w:val="20"/>
                <w:szCs w:val="20"/>
              </w:rPr>
              <w:t>Non-negotiable elements of this activity:  (d</w:t>
            </w:r>
            <w:r w:rsidR="004B47EB" w:rsidRPr="006E58D9">
              <w:rPr>
                <w:b/>
                <w:color w:val="003366"/>
                <w:sz w:val="20"/>
                <w:szCs w:val="20"/>
              </w:rPr>
              <w:t>etermined after risk assessment)</w:t>
            </w:r>
            <w:r w:rsidR="00B77B0B" w:rsidRPr="006E58D9">
              <w:rPr>
                <w:b/>
                <w:color w:val="003366"/>
                <w:sz w:val="20"/>
                <w:szCs w:val="20"/>
              </w:rPr>
              <w:t>:</w:t>
            </w:r>
          </w:p>
          <w:p w:rsidR="007B185B" w:rsidRDefault="007B185B" w:rsidP="00604AEB">
            <w:pPr>
              <w:pStyle w:val="ListParagraph"/>
              <w:numPr>
                <w:ilvl w:val="0"/>
                <w:numId w:val="28"/>
              </w:numPr>
            </w:pPr>
            <w:r>
              <w:t>Appropriate supervision – child to staff ratio in outdoor learning environment</w:t>
            </w:r>
            <w:r w:rsidR="00BB008E">
              <w:t xml:space="preserve"> (1:4)</w:t>
            </w:r>
            <w:r>
              <w:t xml:space="preserve">. </w:t>
            </w:r>
          </w:p>
          <w:p w:rsidR="009A521F" w:rsidRDefault="00B2289B" w:rsidP="00604AEB">
            <w:pPr>
              <w:pStyle w:val="ListParagraph"/>
              <w:numPr>
                <w:ilvl w:val="0"/>
                <w:numId w:val="28"/>
              </w:numPr>
            </w:pPr>
            <w:r>
              <w:t>Beach</w:t>
            </w:r>
            <w:r w:rsidR="009A521F">
              <w:t xml:space="preserve"> kindy is cancelled in event of extreme weather – thunder, lightning</w:t>
            </w:r>
            <w:r w:rsidR="00BB008E">
              <w:t>, heat</w:t>
            </w:r>
            <w:r w:rsidR="009A521F">
              <w:t xml:space="preserve"> and high winds.</w:t>
            </w:r>
          </w:p>
          <w:p w:rsidR="00BB008E" w:rsidRDefault="00BB008E" w:rsidP="00604AEB">
            <w:pPr>
              <w:pStyle w:val="ListParagraph"/>
              <w:numPr>
                <w:ilvl w:val="0"/>
                <w:numId w:val="28"/>
              </w:numPr>
            </w:pPr>
            <w:r>
              <w:t xml:space="preserve">Beach </w:t>
            </w:r>
            <w:proofErr w:type="spellStart"/>
            <w:r>
              <w:t>kindy</w:t>
            </w:r>
            <w:proofErr w:type="spellEnd"/>
            <w:r>
              <w:t xml:space="preserve"> info folder</w:t>
            </w:r>
            <w:r w:rsidR="009A521F">
              <w:t xml:space="preserve"> is to be taken on all visits</w:t>
            </w:r>
            <w:r>
              <w:t xml:space="preserve"> – it holds all relevant info</w:t>
            </w:r>
            <w:r w:rsidR="00A76026">
              <w:t xml:space="preserve"> </w:t>
            </w:r>
            <w:proofErr w:type="spellStart"/>
            <w:r w:rsidR="00A76026">
              <w:t>incl</w:t>
            </w:r>
            <w:proofErr w:type="spellEnd"/>
            <w:r w:rsidR="00A76026">
              <w:t>:</w:t>
            </w:r>
            <w:r>
              <w:t xml:space="preserve"> consent, co</w:t>
            </w:r>
            <w:r w:rsidR="00A76026">
              <w:t>ntact info</w:t>
            </w:r>
            <w:r>
              <w:t xml:space="preserve">, </w:t>
            </w:r>
            <w:r w:rsidR="00A76026">
              <w:t xml:space="preserve">injury/incident forms, </w:t>
            </w:r>
            <w:r>
              <w:t>emergency info</w:t>
            </w:r>
            <w:r w:rsidR="00A76026">
              <w:t xml:space="preserve">, handbook copy, parent info, council, prescribed info to be displayed, council permit, copies of appendices (daily site check, leaders checklist,  </w:t>
            </w:r>
            <w:r w:rsidR="007B185B">
              <w:t xml:space="preserve"> </w:t>
            </w:r>
            <w:r w:rsidR="00A76026">
              <w:t>offsite register, sign in)</w:t>
            </w:r>
          </w:p>
          <w:p w:rsidR="009A521F" w:rsidRDefault="009A521F" w:rsidP="00604AEB">
            <w:pPr>
              <w:pStyle w:val="ListParagraph"/>
              <w:numPr>
                <w:ilvl w:val="0"/>
                <w:numId w:val="28"/>
              </w:numPr>
            </w:pPr>
            <w:r>
              <w:t xml:space="preserve">Children </w:t>
            </w:r>
            <w:r w:rsidR="00BB008E">
              <w:t xml:space="preserve">to wear red </w:t>
            </w:r>
            <w:proofErr w:type="spellStart"/>
            <w:r w:rsidR="00BB008E">
              <w:t>moana</w:t>
            </w:r>
            <w:proofErr w:type="spellEnd"/>
            <w:r w:rsidR="00BB008E">
              <w:t xml:space="preserve"> t-shirts</w:t>
            </w:r>
            <w:r w:rsidR="00A76026">
              <w:t xml:space="preserve"> (with name and phone number)</w:t>
            </w:r>
            <w:r w:rsidR="00BB008E">
              <w:t xml:space="preserve"> </w:t>
            </w:r>
            <w:r>
              <w:t xml:space="preserve">and </w:t>
            </w:r>
            <w:r w:rsidR="00BB008E">
              <w:t xml:space="preserve">leader </w:t>
            </w:r>
            <w:r>
              <w:t>to wear high-vis vests</w:t>
            </w:r>
            <w:r w:rsidR="00BB008E">
              <w:t xml:space="preserve"> and have whistle</w:t>
            </w:r>
            <w:r>
              <w:t xml:space="preserve"> for duration of visit to </w:t>
            </w:r>
            <w:r w:rsidR="00B2289B">
              <w:t>Moana Beach</w:t>
            </w:r>
            <w:r>
              <w:t>.</w:t>
            </w:r>
          </w:p>
          <w:p w:rsidR="009A521F" w:rsidRDefault="00C352CE" w:rsidP="00604AEB">
            <w:pPr>
              <w:pStyle w:val="ListParagraph"/>
              <w:numPr>
                <w:ilvl w:val="0"/>
                <w:numId w:val="28"/>
              </w:numPr>
            </w:pPr>
            <w:r>
              <w:t xml:space="preserve">Educators </w:t>
            </w:r>
            <w:r w:rsidR="009A521F">
              <w:t xml:space="preserve">to </w:t>
            </w:r>
            <w:r>
              <w:t xml:space="preserve">carry </w:t>
            </w:r>
            <w:r w:rsidR="009A521F">
              <w:t xml:space="preserve">whistle </w:t>
            </w:r>
            <w:r>
              <w:t xml:space="preserve">for emergency procedure, </w:t>
            </w:r>
            <w:r w:rsidR="00BB008E">
              <w:t>carry first aid bag</w:t>
            </w:r>
            <w:r>
              <w:t xml:space="preserve"> and operational mobile phone</w:t>
            </w:r>
            <w:r w:rsidR="009A521F">
              <w:t>.</w:t>
            </w:r>
          </w:p>
          <w:p w:rsidR="00C352CE" w:rsidRDefault="00C352CE" w:rsidP="00604AEB">
            <w:pPr>
              <w:pStyle w:val="ListParagraph"/>
              <w:numPr>
                <w:ilvl w:val="0"/>
                <w:numId w:val="28"/>
              </w:numPr>
            </w:pPr>
            <w:r>
              <w:t>Children are involved in risk assessments and conversations.</w:t>
            </w:r>
          </w:p>
          <w:p w:rsidR="00C352CE" w:rsidRDefault="00C352CE" w:rsidP="00604AEB">
            <w:pPr>
              <w:pStyle w:val="ListParagraph"/>
              <w:numPr>
                <w:ilvl w:val="0"/>
                <w:numId w:val="28"/>
              </w:numPr>
            </w:pPr>
            <w:r>
              <w:t>Educating children about risk and challenge and safety / limitations as part of our everyday learning environment</w:t>
            </w:r>
            <w:r w:rsidR="00BB008E">
              <w:t xml:space="preserve"> – heads, shoulders, knees, toes</w:t>
            </w:r>
            <w:r>
              <w:t>.</w:t>
            </w:r>
          </w:p>
          <w:p w:rsidR="00E97BF1" w:rsidRDefault="00C352CE" w:rsidP="009B0E5C">
            <w:pPr>
              <w:pStyle w:val="ListParagraph"/>
              <w:numPr>
                <w:ilvl w:val="0"/>
                <w:numId w:val="28"/>
              </w:numPr>
            </w:pPr>
            <w:r>
              <w:t>Benefits outweigh risk ‘when children encounter certain types of risks, it helps them to learn to assess and manage risks” Gill, 2007</w:t>
            </w:r>
          </w:p>
          <w:p w:rsidR="00E97BF1" w:rsidRPr="00567A24" w:rsidRDefault="00E97BF1">
            <w:pPr>
              <w:rPr>
                <w:sz w:val="6"/>
                <w:szCs w:val="6"/>
              </w:rPr>
            </w:pPr>
          </w:p>
        </w:tc>
      </w:tr>
    </w:tbl>
    <w:p w:rsidR="00326D80" w:rsidRDefault="00326D80"/>
    <w:p w:rsidR="00326D80" w:rsidRDefault="00326D80"/>
    <w:tbl>
      <w:tblPr>
        <w:tblStyle w:val="TableGrid"/>
        <w:tblW w:w="15741" w:type="dxa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4535"/>
        <w:gridCol w:w="2835"/>
        <w:gridCol w:w="1418"/>
        <w:gridCol w:w="1707"/>
        <w:gridCol w:w="284"/>
      </w:tblGrid>
      <w:tr w:rsidR="00C461D6" w:rsidRPr="00205359" w:rsidTr="009B0E5C">
        <w:trPr>
          <w:gridAfter w:val="1"/>
          <w:wAfter w:w="284" w:type="dxa"/>
        </w:trPr>
        <w:tc>
          <w:tcPr>
            <w:tcW w:w="15457" w:type="dxa"/>
            <w:gridSpan w:val="6"/>
            <w:shd w:val="clear" w:color="auto" w:fill="17365D" w:themeFill="text2" w:themeFillShade="BF"/>
          </w:tcPr>
          <w:p w:rsidR="00C461D6" w:rsidRPr="00205359" w:rsidRDefault="00C461D6" w:rsidP="00326D80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assessment</w:t>
            </w:r>
          </w:p>
        </w:tc>
      </w:tr>
      <w:tr w:rsidR="002B140A" w:rsidRPr="004F7D25" w:rsidTr="009B0E5C">
        <w:tc>
          <w:tcPr>
            <w:tcW w:w="2977" w:type="dxa"/>
            <w:tcBorders>
              <w:bottom w:val="single" w:sz="4" w:space="0" w:color="auto"/>
            </w:tcBorders>
          </w:tcPr>
          <w:p w:rsidR="00C461D6" w:rsidRPr="006E58D9" w:rsidRDefault="00C461D6" w:rsidP="00093AC9">
            <w:pPr>
              <w:spacing w:before="60" w:after="60"/>
              <w:rPr>
                <w:b/>
                <w:color w:val="003366"/>
                <w:sz w:val="18"/>
                <w:szCs w:val="18"/>
              </w:rPr>
            </w:pPr>
            <w:r w:rsidRPr="006E58D9">
              <w:rPr>
                <w:b/>
                <w:color w:val="003366"/>
                <w:sz w:val="18"/>
                <w:szCs w:val="18"/>
              </w:rPr>
              <w:t>Hazard identified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1D6" w:rsidRPr="006E58D9" w:rsidRDefault="00093AC9" w:rsidP="00093AC9">
            <w:pPr>
              <w:spacing w:before="60" w:after="60"/>
              <w:rPr>
                <w:b/>
                <w:color w:val="003366"/>
                <w:sz w:val="18"/>
                <w:szCs w:val="18"/>
              </w:rPr>
            </w:pPr>
            <w:r w:rsidRPr="006E58D9">
              <w:rPr>
                <w:b/>
                <w:color w:val="003366"/>
                <w:sz w:val="18"/>
                <w:szCs w:val="18"/>
              </w:rPr>
              <w:t>PRELIMINARY RISK ASSESSMENT  (no measures in place)</w:t>
            </w:r>
          </w:p>
          <w:p w:rsidR="00C461D6" w:rsidRPr="006E58D9" w:rsidRDefault="00326D80" w:rsidP="00093AC9">
            <w:pPr>
              <w:spacing w:before="60" w:after="60"/>
              <w:rPr>
                <w:color w:val="003366"/>
                <w:sz w:val="16"/>
                <w:szCs w:val="16"/>
              </w:rPr>
            </w:pPr>
            <w:r w:rsidRPr="006E58D9">
              <w:rPr>
                <w:color w:val="003366"/>
                <w:sz w:val="16"/>
                <w:szCs w:val="16"/>
              </w:rPr>
              <w:t>(using</w:t>
            </w:r>
            <w:r w:rsidR="00C461D6" w:rsidRPr="006E58D9">
              <w:rPr>
                <w:color w:val="003366"/>
                <w:sz w:val="16"/>
                <w:szCs w:val="16"/>
              </w:rPr>
              <w:t xml:space="preserve"> </w:t>
            </w:r>
            <w:r w:rsidR="008F7EA3" w:rsidRPr="006E58D9">
              <w:rPr>
                <w:color w:val="003366"/>
                <w:sz w:val="16"/>
                <w:szCs w:val="16"/>
              </w:rPr>
              <w:t xml:space="preserve">risk </w:t>
            </w:r>
            <w:r w:rsidR="00C461D6" w:rsidRPr="006E58D9">
              <w:rPr>
                <w:color w:val="003366"/>
                <w:sz w:val="16"/>
                <w:szCs w:val="16"/>
              </w:rPr>
              <w:t>matrix</w:t>
            </w:r>
            <w:r w:rsidRPr="006E58D9">
              <w:rPr>
                <w:color w:val="003366"/>
                <w:sz w:val="16"/>
                <w:szCs w:val="16"/>
              </w:rPr>
              <w:t xml:space="preserve"> - </w:t>
            </w:r>
            <w:r w:rsidR="008F7EA3" w:rsidRPr="006E58D9">
              <w:rPr>
                <w:color w:val="003366"/>
                <w:sz w:val="16"/>
                <w:szCs w:val="16"/>
              </w:rPr>
              <w:t xml:space="preserve"> consequence x likelihood</w:t>
            </w:r>
            <w:r w:rsidR="00C461D6" w:rsidRPr="006E58D9">
              <w:rPr>
                <w:color w:val="003366"/>
                <w:sz w:val="16"/>
                <w:szCs w:val="16"/>
              </w:rPr>
              <w:t>)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461D6" w:rsidRPr="006E58D9" w:rsidRDefault="008F7EA3" w:rsidP="00093AC9">
            <w:pPr>
              <w:spacing w:before="60" w:after="60"/>
              <w:rPr>
                <w:b/>
                <w:color w:val="003366"/>
                <w:sz w:val="18"/>
                <w:szCs w:val="18"/>
              </w:rPr>
            </w:pPr>
            <w:r w:rsidRPr="006E58D9">
              <w:rPr>
                <w:b/>
                <w:color w:val="003366"/>
                <w:sz w:val="18"/>
                <w:szCs w:val="18"/>
              </w:rPr>
              <w:t xml:space="preserve">Reduction </w:t>
            </w:r>
            <w:r w:rsidR="00C461D6" w:rsidRPr="006E58D9">
              <w:rPr>
                <w:b/>
                <w:color w:val="003366"/>
                <w:sz w:val="18"/>
                <w:szCs w:val="18"/>
              </w:rPr>
              <w:t>/</w:t>
            </w:r>
            <w:r w:rsidRPr="006E58D9">
              <w:rPr>
                <w:b/>
                <w:color w:val="003366"/>
                <w:sz w:val="18"/>
                <w:szCs w:val="18"/>
              </w:rPr>
              <w:t xml:space="preserve"> </w:t>
            </w:r>
            <w:r w:rsidR="00C461D6" w:rsidRPr="006E58D9">
              <w:rPr>
                <w:b/>
                <w:color w:val="003366"/>
                <w:sz w:val="18"/>
                <w:szCs w:val="18"/>
              </w:rPr>
              <w:t>control measures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61D6" w:rsidRPr="006E58D9" w:rsidRDefault="00C461D6" w:rsidP="00093AC9">
            <w:pPr>
              <w:spacing w:before="60" w:after="60"/>
              <w:rPr>
                <w:b/>
                <w:color w:val="003366"/>
                <w:sz w:val="18"/>
                <w:szCs w:val="18"/>
              </w:rPr>
            </w:pPr>
            <w:r w:rsidRPr="006E58D9">
              <w:rPr>
                <w:b/>
                <w:color w:val="003366"/>
                <w:sz w:val="18"/>
                <w:szCs w:val="18"/>
              </w:rPr>
              <w:t>Who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61D6" w:rsidRPr="006E58D9" w:rsidRDefault="00C461D6" w:rsidP="00093AC9">
            <w:pPr>
              <w:spacing w:before="60" w:after="60"/>
              <w:rPr>
                <w:b/>
                <w:color w:val="003366"/>
                <w:sz w:val="18"/>
                <w:szCs w:val="18"/>
              </w:rPr>
            </w:pPr>
            <w:r w:rsidRPr="006E58D9">
              <w:rPr>
                <w:b/>
                <w:color w:val="003366"/>
                <w:sz w:val="18"/>
                <w:szCs w:val="18"/>
              </w:rPr>
              <w:t>When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093AC9" w:rsidRPr="006E58D9" w:rsidRDefault="00093AC9" w:rsidP="00093AC9">
            <w:pPr>
              <w:spacing w:before="60" w:after="60"/>
              <w:rPr>
                <w:b/>
                <w:color w:val="003366"/>
                <w:sz w:val="18"/>
                <w:szCs w:val="18"/>
              </w:rPr>
            </w:pPr>
            <w:r w:rsidRPr="006E58D9">
              <w:rPr>
                <w:b/>
                <w:color w:val="003366"/>
                <w:sz w:val="18"/>
                <w:szCs w:val="18"/>
              </w:rPr>
              <w:t>LEVEL OF RISK</w:t>
            </w:r>
          </w:p>
          <w:p w:rsidR="00326D80" w:rsidRPr="006E58D9" w:rsidRDefault="00093AC9" w:rsidP="00093AC9">
            <w:pPr>
              <w:spacing w:before="60" w:after="60"/>
              <w:rPr>
                <w:b/>
                <w:color w:val="003366"/>
                <w:sz w:val="18"/>
                <w:szCs w:val="18"/>
              </w:rPr>
            </w:pPr>
            <w:r w:rsidRPr="006E58D9">
              <w:rPr>
                <w:b/>
                <w:color w:val="003366"/>
                <w:sz w:val="18"/>
                <w:szCs w:val="18"/>
              </w:rPr>
              <w:t>(control measures in place)</w:t>
            </w:r>
          </w:p>
          <w:p w:rsidR="00C461D6" w:rsidRPr="006E58D9" w:rsidRDefault="00093AC9" w:rsidP="00093AC9">
            <w:pPr>
              <w:spacing w:before="60" w:after="60"/>
              <w:rPr>
                <w:b/>
                <w:color w:val="003366"/>
                <w:sz w:val="18"/>
                <w:szCs w:val="18"/>
              </w:rPr>
            </w:pPr>
            <w:r w:rsidRPr="006E58D9">
              <w:rPr>
                <w:color w:val="003366"/>
                <w:sz w:val="16"/>
                <w:szCs w:val="16"/>
              </w:rPr>
              <w:t>(using risk matrix -  consequence x likelihood)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>Child being hit by vehicle</w:t>
            </w: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17B8" w:rsidRPr="001E3256" w:rsidRDefault="001817B8" w:rsidP="00C352CE">
            <w:pPr>
              <w:spacing w:before="60" w:after="60"/>
              <w:rPr>
                <w:sz w:val="16"/>
                <w:szCs w:val="16"/>
              </w:rPr>
            </w:pPr>
            <w:r w:rsidRPr="001E3256">
              <w:rPr>
                <w:sz w:val="16"/>
                <w:szCs w:val="16"/>
              </w:rPr>
              <w:t xml:space="preserve"> </w:t>
            </w:r>
            <w:r w:rsidR="00C352CE">
              <w:rPr>
                <w:sz w:val="16"/>
                <w:szCs w:val="16"/>
              </w:rPr>
              <w:t>Rare</w:t>
            </w:r>
          </w:p>
        </w:tc>
        <w:tc>
          <w:tcPr>
            <w:tcW w:w="4535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Adult / child ratio and constant supervision.</w:t>
            </w:r>
          </w:p>
          <w:p w:rsidR="001817B8" w:rsidRPr="001E3256" w:rsidRDefault="00BB008E" w:rsidP="002B140A">
            <w:pPr>
              <w:pStyle w:val="Normal1"/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Access Road is via schooner, starboard and esplanade</w:t>
            </w:r>
          </w:p>
          <w:p w:rsidR="001817B8" w:rsidRPr="00036F69" w:rsidRDefault="001817B8" w:rsidP="00340EF6">
            <w:pPr>
              <w:pStyle w:val="Normal1"/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Educate children about road safety and identify areas where cars may be a hazard </w:t>
            </w:r>
            <w:r w:rsidRPr="00340EF6">
              <w:rPr>
                <w:rFonts w:asciiTheme="minorHAnsi" w:eastAsia="Arial" w:hAnsiTheme="minorHAnsi" w:cs="Arial"/>
                <w:sz w:val="16"/>
                <w:szCs w:val="16"/>
              </w:rPr>
              <w:t>(</w:t>
            </w:r>
            <w:r w:rsidR="00BB008E">
              <w:rPr>
                <w:rFonts w:asciiTheme="minorHAnsi" w:eastAsia="Arial" w:hAnsiTheme="minorHAnsi" w:cs="Arial"/>
                <w:sz w:val="16"/>
                <w:szCs w:val="16"/>
              </w:rPr>
              <w:t>esplanade car park</w:t>
            </w:r>
            <w:r w:rsidRPr="00340EF6">
              <w:rPr>
                <w:rFonts w:asciiTheme="minorHAnsi" w:eastAsia="Arial" w:hAnsiTheme="minorHAnsi" w:cs="Arial"/>
                <w:sz w:val="16"/>
                <w:szCs w:val="16"/>
              </w:rPr>
              <w:t xml:space="preserve">– </w:t>
            </w:r>
            <w:r w:rsidR="002D0B70">
              <w:rPr>
                <w:rFonts w:asciiTheme="minorHAnsi" w:eastAsia="Arial" w:hAnsiTheme="minorHAnsi" w:cs="Arial"/>
                <w:sz w:val="16"/>
                <w:szCs w:val="16"/>
              </w:rPr>
              <w:t xml:space="preserve">particularly at drop off </w:t>
            </w:r>
            <w:r w:rsidRPr="00340EF6">
              <w:rPr>
                <w:rFonts w:asciiTheme="minorHAnsi" w:eastAsia="Arial" w:hAnsiTheme="minorHAnsi" w:cs="Arial"/>
                <w:sz w:val="16"/>
                <w:szCs w:val="16"/>
              </w:rPr>
              <w:t>times)</w:t>
            </w:r>
          </w:p>
          <w:p w:rsidR="00036F69" w:rsidRPr="00036F69" w:rsidRDefault="00036F69" w:rsidP="00340EF6">
            <w:pPr>
              <w:pStyle w:val="Normal1"/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Boundary training for all children – they do not go near the car park </w:t>
            </w:r>
          </w:p>
          <w:p w:rsidR="00036F69" w:rsidRPr="00036F69" w:rsidRDefault="00036F69" w:rsidP="00340EF6">
            <w:pPr>
              <w:pStyle w:val="Normal1"/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Walk back in partners </w:t>
            </w:r>
          </w:p>
          <w:p w:rsidR="00036F69" w:rsidRPr="00D8551F" w:rsidRDefault="00036F69" w:rsidP="00340EF6">
            <w:pPr>
              <w:pStyle w:val="Normal1"/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Use road crossing islands to return to kindy </w:t>
            </w:r>
          </w:p>
          <w:p w:rsidR="00D8551F" w:rsidRPr="00340EF6" w:rsidRDefault="00D8551F" w:rsidP="00D8551F">
            <w:pPr>
              <w:pStyle w:val="Normal1"/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Staff:</w:t>
            </w:r>
          </w:p>
          <w:p w:rsidR="001817B8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F</w:t>
            </w:r>
            <w:r w:rsidR="001817B8" w:rsidRPr="009B0E5C">
              <w:rPr>
                <w:rFonts w:cs="Verdana"/>
                <w:color w:val="000000"/>
                <w:sz w:val="16"/>
                <w:szCs w:val="16"/>
              </w:rPr>
              <w:t>ollow first aid procedure</w:t>
            </w:r>
          </w:p>
          <w:p w:rsidR="001817B8" w:rsidRPr="009B0E5C" w:rsidRDefault="001817B8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Call ambulance.</w:t>
            </w:r>
          </w:p>
          <w:p w:rsidR="001817B8" w:rsidRPr="009B0E5C" w:rsidRDefault="001817B8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Co-operate with Emergency Services.</w:t>
            </w:r>
          </w:p>
          <w:p w:rsidR="001817B8" w:rsidRPr="009B0E5C" w:rsidRDefault="001817B8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Remove other children from environs. </w:t>
            </w:r>
          </w:p>
          <w:p w:rsidR="00F82ED3" w:rsidRPr="00F82ED3" w:rsidRDefault="00F82ED3" w:rsidP="009B0E5C">
            <w:pPr>
              <w:pStyle w:val="Normal1"/>
              <w:rPr>
                <w:rFonts w:asciiTheme="minorHAnsi" w:hAnsiTheme="minorHAnsi" w:cs="Verdana"/>
                <w:i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sz w:val="16"/>
                <w:szCs w:val="16"/>
              </w:rPr>
              <w:t>Site leader:</w:t>
            </w:r>
            <w:r w:rsidRPr="00F82ED3">
              <w:rPr>
                <w:rFonts w:asciiTheme="minorHAnsi" w:hAnsiTheme="minorHAnsi" w:cs="Verdana"/>
                <w:i/>
                <w:sz w:val="16"/>
                <w:szCs w:val="16"/>
              </w:rPr>
              <w:t xml:space="preserve"> </w:t>
            </w:r>
          </w:p>
          <w:p w:rsidR="00F82ED3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Request additional assistance from available </w:t>
            </w:r>
            <w:r w:rsidR="00036F69">
              <w:rPr>
                <w:rFonts w:cs="Verdana"/>
                <w:color w:val="000000"/>
                <w:sz w:val="16"/>
                <w:szCs w:val="16"/>
              </w:rPr>
              <w:t xml:space="preserve">parent helpers or staff. </w:t>
            </w: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  </w:t>
            </w:r>
          </w:p>
          <w:p w:rsidR="001817B8" w:rsidRPr="001E3256" w:rsidRDefault="00F82ED3" w:rsidP="009B0E5C">
            <w:pPr>
              <w:pStyle w:val="Normal1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Verdana"/>
                <w:sz w:val="16"/>
                <w:szCs w:val="16"/>
              </w:rPr>
              <w:t>O</w:t>
            </w:r>
            <w:r w:rsidR="001817B8" w:rsidRPr="001E3256">
              <w:rPr>
                <w:rFonts w:asciiTheme="minorHAnsi" w:hAnsiTheme="minorHAnsi" w:cs="Verdana"/>
                <w:sz w:val="16"/>
                <w:szCs w:val="16"/>
              </w:rPr>
              <w:t>rganise</w:t>
            </w:r>
            <w:proofErr w:type="spellEnd"/>
            <w:r w:rsidR="001817B8" w:rsidRPr="001E3256">
              <w:rPr>
                <w:rFonts w:asciiTheme="minorHAnsi" w:hAnsiTheme="minorHAnsi" w:cs="Verdana"/>
                <w:sz w:val="16"/>
                <w:szCs w:val="16"/>
              </w:rPr>
              <w:t xml:space="preserve"> de-brief counselling for staff, parents and children as necessary</w:t>
            </w:r>
          </w:p>
        </w:tc>
        <w:tc>
          <w:tcPr>
            <w:tcW w:w="1418" w:type="dxa"/>
            <w:shd w:val="clear" w:color="auto" w:fill="FFFFFF" w:themeFill="background1"/>
          </w:tcPr>
          <w:p w:rsidR="001817B8" w:rsidRPr="001E3256" w:rsidRDefault="002B140A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 w:cs="Verdana"/>
                <w:sz w:val="16"/>
                <w:szCs w:val="16"/>
              </w:rPr>
              <w:t>Treat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1817B8" w:rsidRPr="001E3256" w:rsidRDefault="001817B8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 xml:space="preserve">Rare / Major = </w:t>
            </w:r>
          </w:p>
          <w:p w:rsidR="001817B8" w:rsidRPr="009B0E5C" w:rsidRDefault="001817B8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Moderate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>Child burnt by camp fire</w:t>
            </w: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17B8" w:rsidRPr="001E3256" w:rsidRDefault="00C352C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</w:p>
        </w:tc>
        <w:tc>
          <w:tcPr>
            <w:tcW w:w="4535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numPr>
                <w:ilvl w:val="0"/>
                <w:numId w:val="17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Adult / child ratio and constant supervision.</w:t>
            </w:r>
          </w:p>
          <w:p w:rsidR="001817B8" w:rsidRPr="001E3256" w:rsidRDefault="001817B8" w:rsidP="002B140A">
            <w:pPr>
              <w:pStyle w:val="Normal1"/>
              <w:numPr>
                <w:ilvl w:val="0"/>
                <w:numId w:val="1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Hold camp fire in designated site. </w:t>
            </w:r>
          </w:p>
          <w:p w:rsidR="001817B8" w:rsidRDefault="001817B8" w:rsidP="002B140A">
            <w:pPr>
              <w:pStyle w:val="Normal1"/>
              <w:numPr>
                <w:ilvl w:val="0"/>
                <w:numId w:val="1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Educate children about fire safety and identify how fires may be a hazard.</w:t>
            </w:r>
          </w:p>
          <w:p w:rsidR="00544B75" w:rsidRDefault="00544B75" w:rsidP="002B140A">
            <w:pPr>
              <w:pStyle w:val="Normal1"/>
              <w:numPr>
                <w:ilvl w:val="0"/>
                <w:numId w:val="1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Hold fire making sessions at kindy prior to holding campfire</w:t>
            </w:r>
          </w:p>
          <w:p w:rsidR="006C1D7E" w:rsidRDefault="006C1D7E" w:rsidP="006C1D7E">
            <w:pPr>
              <w:pStyle w:val="Normal1"/>
              <w:numPr>
                <w:ilvl w:val="0"/>
                <w:numId w:val="1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Children to not walk / balance on the rocks around the perimeter of the campfire</w:t>
            </w:r>
          </w:p>
          <w:p w:rsidR="006C1D7E" w:rsidRPr="001E3256" w:rsidRDefault="006C1D7E" w:rsidP="006C1D7E">
            <w:pPr>
              <w:pStyle w:val="Normal1"/>
              <w:numPr>
                <w:ilvl w:val="0"/>
                <w:numId w:val="1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Staff: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Follow first aid procedure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Call ambulance.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Co-operate with Emergency Services.</w:t>
            </w:r>
          </w:p>
          <w:p w:rsid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Remove other children from environs. </w:t>
            </w:r>
          </w:p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Site leader: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Request additional assistance from available </w:t>
            </w:r>
            <w:r w:rsidR="00036F69">
              <w:rPr>
                <w:rFonts w:cs="Verdana"/>
                <w:color w:val="000000"/>
                <w:sz w:val="16"/>
                <w:szCs w:val="16"/>
              </w:rPr>
              <w:t xml:space="preserve">staff or volunteer parents. </w:t>
            </w: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  </w:t>
            </w:r>
          </w:p>
          <w:p w:rsidR="001817B8" w:rsidRPr="001E3256" w:rsidRDefault="002B140A" w:rsidP="009B0E5C">
            <w:pPr>
              <w:pStyle w:val="Normal1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E3256">
              <w:rPr>
                <w:rFonts w:asciiTheme="minorHAnsi" w:hAnsiTheme="minorHAnsi" w:cs="Verdana"/>
                <w:sz w:val="16"/>
                <w:szCs w:val="16"/>
              </w:rPr>
              <w:t>Organise</w:t>
            </w:r>
            <w:proofErr w:type="spellEnd"/>
            <w:r w:rsidRPr="001E3256">
              <w:rPr>
                <w:rFonts w:asciiTheme="minorHAnsi" w:hAnsiTheme="minorHAnsi" w:cs="Verdana"/>
                <w:sz w:val="16"/>
                <w:szCs w:val="16"/>
              </w:rPr>
              <w:t xml:space="preserve"> de-brief counselling for staff, parents and children as necessary.</w:t>
            </w:r>
          </w:p>
        </w:tc>
        <w:tc>
          <w:tcPr>
            <w:tcW w:w="1418" w:type="dxa"/>
            <w:shd w:val="clear" w:color="auto" w:fill="FFFFFF" w:themeFill="background1"/>
          </w:tcPr>
          <w:p w:rsidR="001817B8" w:rsidRPr="001E3256" w:rsidRDefault="001E3256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/>
                <w:sz w:val="16"/>
                <w:szCs w:val="16"/>
              </w:rPr>
              <w:t>Treat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1817B8" w:rsidRPr="001E3256" w:rsidRDefault="001817B8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 xml:space="preserve">Rare / Major = </w:t>
            </w:r>
          </w:p>
          <w:p w:rsidR="001817B8" w:rsidRPr="009B0E5C" w:rsidRDefault="001817B8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Moderate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>Child getting lost</w:t>
            </w: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17B8" w:rsidRPr="001E3256" w:rsidRDefault="00C352C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4535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numPr>
                <w:ilvl w:val="0"/>
                <w:numId w:val="12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Preschool children to wear </w:t>
            </w:r>
            <w:r w:rsidR="00231BAC">
              <w:rPr>
                <w:rFonts w:asciiTheme="minorHAnsi" w:eastAsia="Arial" w:hAnsiTheme="minorHAnsi" w:cs="Arial"/>
                <w:sz w:val="16"/>
                <w:szCs w:val="16"/>
              </w:rPr>
              <w:t xml:space="preserve">red Beach Kindy T shirt with Kindy mobile number and name written on the back (base) of t shirt </w:t>
            </w:r>
          </w:p>
          <w:p w:rsidR="001817B8" w:rsidRDefault="001817B8" w:rsidP="002B140A">
            <w:pPr>
              <w:pStyle w:val="Normal1"/>
              <w:numPr>
                <w:ilvl w:val="0"/>
                <w:numId w:val="12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Adult / child ratio and constant supervision.</w:t>
            </w:r>
          </w:p>
          <w:p w:rsidR="00231BAC" w:rsidRPr="001E3256" w:rsidRDefault="00231BAC" w:rsidP="002B140A">
            <w:pPr>
              <w:pStyle w:val="Normal1"/>
              <w:numPr>
                <w:ilvl w:val="0"/>
                <w:numId w:val="12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Regular head counts throughout the day </w:t>
            </w:r>
            <w:r w:rsidR="00BB008E">
              <w:rPr>
                <w:rFonts w:asciiTheme="minorHAnsi" w:eastAsia="Arial" w:hAnsiTheme="minorHAnsi" w:cs="Arial"/>
                <w:sz w:val="16"/>
                <w:szCs w:val="16"/>
              </w:rPr>
              <w:t xml:space="preserve"> - leader to do</w:t>
            </w:r>
          </w:p>
          <w:p w:rsidR="001817B8" w:rsidRPr="001E3256" w:rsidRDefault="001817B8" w:rsidP="002B140A">
            <w:pPr>
              <w:pStyle w:val="Normal1"/>
              <w:numPr>
                <w:ilvl w:val="0"/>
                <w:numId w:val="12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Program planning, selection of appropriate location (in consultation with Caretaker) and </w:t>
            </w:r>
            <w:proofErr w:type="spellStart"/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familiarising</w:t>
            </w:r>
            <w:proofErr w:type="spellEnd"/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 children with </w:t>
            </w:r>
            <w:r w:rsidR="002D0B70">
              <w:rPr>
                <w:rFonts w:asciiTheme="minorHAnsi" w:eastAsia="Arial" w:hAnsiTheme="minorHAnsi" w:cs="Arial"/>
                <w:sz w:val="16"/>
                <w:szCs w:val="16"/>
              </w:rPr>
              <w:t>Moana Beach</w:t>
            </w: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  </w:t>
            </w:r>
            <w:r w:rsidR="00D453BB">
              <w:rPr>
                <w:rFonts w:asciiTheme="minorHAnsi" w:eastAsia="Arial" w:hAnsiTheme="minorHAnsi" w:cs="Arial"/>
                <w:sz w:val="16"/>
                <w:szCs w:val="16"/>
              </w:rPr>
              <w:t xml:space="preserve"> - mat will be home base</w:t>
            </w:r>
          </w:p>
          <w:p w:rsidR="001817B8" w:rsidRPr="001E3256" w:rsidRDefault="002D0B70" w:rsidP="002B140A">
            <w:pPr>
              <w:pStyle w:val="Normal1"/>
              <w:numPr>
                <w:ilvl w:val="0"/>
                <w:numId w:val="12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Moana Beach</w:t>
            </w:r>
            <w:r w:rsidR="001817B8"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 Kindy mobile phone number attached to </w:t>
            </w:r>
            <w:r w:rsidR="001817B8" w:rsidRPr="001E3256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children’s clothing</w:t>
            </w:r>
          </w:p>
          <w:p w:rsidR="001817B8" w:rsidRDefault="001817B8" w:rsidP="002B140A">
            <w:pPr>
              <w:pStyle w:val="Normal1"/>
              <w:numPr>
                <w:ilvl w:val="0"/>
                <w:numId w:val="12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Children to be taught procedure if lost - stay in one place (do not move) and call out.</w:t>
            </w:r>
            <w:r w:rsidR="009A521F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9A521F" w:rsidRPr="001E3256" w:rsidRDefault="009A521F" w:rsidP="009A521F">
            <w:pPr>
              <w:pStyle w:val="Normal1"/>
              <w:numPr>
                <w:ilvl w:val="0"/>
                <w:numId w:val="12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Children to know they need to have the</w:t>
            </w:r>
            <w:r w:rsidR="00231BAC">
              <w:rPr>
                <w:rFonts w:asciiTheme="minorHAnsi" w:eastAsia="Arial" w:hAnsiTheme="minorHAnsi" w:cs="Arial"/>
                <w:sz w:val="16"/>
                <w:szCs w:val="16"/>
              </w:rPr>
              <w:t xml:space="preserve"> visible boundaries (flags) </w:t>
            </w:r>
            <w:r w:rsidR="002D0B70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in their line of vision when playing (or with an adult present)</w:t>
            </w:r>
          </w:p>
        </w:tc>
        <w:tc>
          <w:tcPr>
            <w:tcW w:w="2835" w:type="dxa"/>
            <w:shd w:val="clear" w:color="auto" w:fill="FFFFFF" w:themeFill="background1"/>
          </w:tcPr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lastRenderedPageBreak/>
              <w:t xml:space="preserve">Site leader: 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Inform Caretaker and enlist Kindy staff in search for child.  </w:t>
            </w:r>
          </w:p>
          <w:p w:rsidR="001817B8" w:rsidRPr="00231BAC" w:rsidRDefault="002B140A" w:rsidP="009B0E5C">
            <w:pPr>
              <w:pStyle w:val="Normal1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 w:cs="Verdana"/>
                <w:sz w:val="16"/>
                <w:szCs w:val="16"/>
              </w:rPr>
              <w:t>Call police / parents.</w:t>
            </w:r>
          </w:p>
          <w:p w:rsidR="00231BAC" w:rsidRPr="00231BAC" w:rsidRDefault="00231BAC" w:rsidP="009B0E5C">
            <w:pPr>
              <w:pStyle w:val="Normal1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Notify department</w:t>
            </w:r>
          </w:p>
          <w:p w:rsidR="00231BAC" w:rsidRPr="001E3256" w:rsidRDefault="00231BAC" w:rsidP="009B0E5C">
            <w:pPr>
              <w:pStyle w:val="Normal1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Have a whistle on hand (in the event of high winds)</w:t>
            </w:r>
          </w:p>
        </w:tc>
        <w:tc>
          <w:tcPr>
            <w:tcW w:w="1418" w:type="dxa"/>
            <w:shd w:val="clear" w:color="auto" w:fill="FFFFFF" w:themeFill="background1"/>
          </w:tcPr>
          <w:p w:rsidR="001817B8" w:rsidRPr="001E3256" w:rsidRDefault="001E3256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/>
                <w:sz w:val="16"/>
                <w:szCs w:val="16"/>
              </w:rPr>
              <w:t>Monitor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9B0E5C" w:rsidRDefault="009B0E5C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Unlikely / Major =</w:t>
            </w:r>
          </w:p>
          <w:p w:rsidR="001817B8" w:rsidRPr="009B0E5C" w:rsidRDefault="001817B8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Moderate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 xml:space="preserve">Child hit by </w:t>
            </w:r>
            <w:r w:rsidR="00231BAC">
              <w:rPr>
                <w:rFonts w:asciiTheme="minorHAnsi" w:eastAsia="Arial" w:hAnsiTheme="minorHAnsi" w:cs="Arial"/>
                <w:b/>
                <w:sz w:val="22"/>
                <w:szCs w:val="22"/>
              </w:rPr>
              <w:t>rock</w:t>
            </w: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/ </w:t>
            </w:r>
            <w:r w:rsidR="009A521F">
              <w:rPr>
                <w:rFonts w:asciiTheme="minorHAnsi" w:eastAsia="Arial" w:hAnsiTheme="minorHAnsi" w:cs="Arial"/>
                <w:b/>
                <w:sz w:val="22"/>
                <w:szCs w:val="22"/>
              </w:rPr>
              <w:t>stick</w:t>
            </w:r>
            <w:r w:rsidR="00231BAC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- broken limb/other serious injury </w:t>
            </w: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17B8" w:rsidRPr="001E3256" w:rsidRDefault="00C352C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</w:p>
        </w:tc>
        <w:tc>
          <w:tcPr>
            <w:tcW w:w="4535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Selection of appropriate areas for Nature Kindy in consultation with Caretaker.  </w:t>
            </w:r>
          </w:p>
          <w:p w:rsidR="001817B8" w:rsidRPr="006C1D7E" w:rsidRDefault="001817B8" w:rsidP="002B140A">
            <w:pPr>
              <w:pStyle w:val="Normal1"/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Stocked first aid kit and operational mobile phone carried at </w:t>
            </w:r>
            <w:r w:rsidRPr="006C1D7E">
              <w:rPr>
                <w:rFonts w:asciiTheme="minorHAnsi" w:eastAsia="Arial" w:hAnsiTheme="minorHAnsi" w:cs="Arial"/>
                <w:sz w:val="16"/>
                <w:szCs w:val="16"/>
              </w:rPr>
              <w:t xml:space="preserve">all times.  </w:t>
            </w:r>
          </w:p>
          <w:p w:rsidR="001817B8" w:rsidRPr="006C1D7E" w:rsidRDefault="001817B8" w:rsidP="002B140A">
            <w:pPr>
              <w:pStyle w:val="Normal1"/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</w:rPr>
            </w:pPr>
            <w:r w:rsidRPr="006C1D7E">
              <w:rPr>
                <w:rFonts w:asciiTheme="minorHAnsi" w:eastAsia="Arial" w:hAnsiTheme="minorHAnsi" w:cs="Arial"/>
                <w:sz w:val="16"/>
                <w:szCs w:val="16"/>
              </w:rPr>
              <w:t xml:space="preserve">First aid trained staff </w:t>
            </w:r>
          </w:p>
          <w:p w:rsidR="006C1D7E" w:rsidRPr="001E3256" w:rsidRDefault="006C1D7E" w:rsidP="00231BAC">
            <w:pPr>
              <w:pStyle w:val="Normal1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Staff:</w:t>
            </w:r>
            <w:r w:rsidR="00231BAC">
              <w:rPr>
                <w:rFonts w:cs="Verdana"/>
                <w:color w:val="000000"/>
                <w:sz w:val="16"/>
                <w:szCs w:val="16"/>
              </w:rPr>
              <w:t xml:space="preserve"> (x4)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Administer f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irst aid.</w:t>
            </w:r>
          </w:p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Site leader: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Call parent/guardian.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Notify Caretaker.</w:t>
            </w:r>
          </w:p>
          <w:p w:rsidR="002B140A" w:rsidRPr="000C0F11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Complete incident report and </w:t>
            </w:r>
            <w:r w:rsidRPr="000C0F11">
              <w:rPr>
                <w:rFonts w:cs="Verdana"/>
                <w:color w:val="000000"/>
                <w:sz w:val="16"/>
                <w:szCs w:val="16"/>
              </w:rPr>
              <w:t>notify DECD.</w:t>
            </w:r>
          </w:p>
          <w:p w:rsidR="000C0F11" w:rsidRPr="000C0F11" w:rsidRDefault="002B140A" w:rsidP="000C0F11">
            <w:pPr>
              <w:pStyle w:val="Normal1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r w:rsidRPr="000C0F11">
              <w:rPr>
                <w:rFonts w:asciiTheme="minorHAnsi" w:hAnsiTheme="minorHAnsi" w:cs="Verdana"/>
                <w:sz w:val="16"/>
                <w:szCs w:val="16"/>
              </w:rPr>
              <w:t>Contact DECD for advice (liability/claims management).</w:t>
            </w:r>
          </w:p>
          <w:p w:rsidR="009B0E5C" w:rsidRPr="000C0F11" w:rsidRDefault="009B0E5C" w:rsidP="000C0F11">
            <w:pPr>
              <w:pStyle w:val="Normal1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r w:rsidRPr="000C0F11">
              <w:rPr>
                <w:rFonts w:asciiTheme="minorHAnsi" w:hAnsiTheme="minorHAnsi" w:cs="Verdana"/>
                <w:sz w:val="16"/>
                <w:szCs w:val="16"/>
              </w:rPr>
              <w:t>(Refer to Sunburn /</w:t>
            </w:r>
            <w:proofErr w:type="gramStart"/>
            <w:r w:rsidR="00231BAC">
              <w:rPr>
                <w:rFonts w:asciiTheme="minorHAnsi" w:hAnsiTheme="minorHAnsi" w:cs="Verdana"/>
                <w:sz w:val="16"/>
                <w:szCs w:val="16"/>
              </w:rPr>
              <w:t xml:space="preserve">Inclement </w:t>
            </w:r>
            <w:r w:rsidRPr="000C0F11">
              <w:rPr>
                <w:rFonts w:asciiTheme="minorHAnsi" w:hAnsiTheme="minorHAnsi" w:cs="Verdana"/>
                <w:sz w:val="16"/>
                <w:szCs w:val="16"/>
              </w:rPr>
              <w:t xml:space="preserve"> Weather</w:t>
            </w:r>
            <w:proofErr w:type="gramEnd"/>
            <w:r w:rsidRPr="000C0F11">
              <w:rPr>
                <w:rFonts w:asciiTheme="minorHAnsi" w:hAnsiTheme="minorHAnsi" w:cs="Verdana"/>
                <w:sz w:val="16"/>
                <w:szCs w:val="16"/>
              </w:rPr>
              <w:t xml:space="preserve"> Conditions, below.)</w:t>
            </w:r>
          </w:p>
        </w:tc>
        <w:tc>
          <w:tcPr>
            <w:tcW w:w="1418" w:type="dxa"/>
            <w:shd w:val="clear" w:color="auto" w:fill="FFFFFF" w:themeFill="background1"/>
          </w:tcPr>
          <w:p w:rsidR="001817B8" w:rsidRPr="001E3256" w:rsidRDefault="001E3256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/>
                <w:sz w:val="16"/>
                <w:szCs w:val="16"/>
              </w:rPr>
              <w:t>Treat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9B0E5C" w:rsidRDefault="009B0E5C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Rare/Moderate </w:t>
            </w:r>
            <w:r w:rsidR="001817B8" w:rsidRPr="001E3256">
              <w:rPr>
                <w:rFonts w:cs="Arial"/>
                <w:sz w:val="16"/>
                <w:szCs w:val="16"/>
              </w:rPr>
              <w:t xml:space="preserve">= </w:t>
            </w:r>
          </w:p>
          <w:p w:rsidR="001817B8" w:rsidRPr="009B0E5C" w:rsidRDefault="001817B8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Low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Dangerous of toxic / dangerous rubbish </w:t>
            </w:r>
            <w:r w:rsidR="00231BA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(sharps / syringes / glass </w:t>
            </w:r>
            <w:proofErr w:type="spellStart"/>
            <w:r w:rsidR="00231BAC">
              <w:rPr>
                <w:rFonts w:asciiTheme="minorHAnsi" w:eastAsia="Arial" w:hAnsiTheme="minorHAnsi" w:cs="Arial"/>
                <w:b/>
                <w:sz w:val="22"/>
                <w:szCs w:val="22"/>
              </w:rPr>
              <w:t>etc</w:t>
            </w:r>
            <w:proofErr w:type="spellEnd"/>
            <w:r w:rsidR="00231BA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shd w:val="clear" w:color="auto" w:fill="FFFFFF" w:themeFill="background1"/>
          </w:tcPr>
          <w:p w:rsidR="001817B8" w:rsidRPr="001E3256" w:rsidRDefault="001817B8" w:rsidP="002B140A">
            <w:pPr>
              <w:spacing w:before="60" w:after="60"/>
              <w:rPr>
                <w:sz w:val="16"/>
                <w:szCs w:val="16"/>
              </w:rPr>
            </w:pPr>
            <w:r w:rsidRPr="001E3256">
              <w:rPr>
                <w:sz w:val="16"/>
                <w:szCs w:val="16"/>
              </w:rPr>
              <w:t>Rare</w:t>
            </w:r>
          </w:p>
        </w:tc>
        <w:tc>
          <w:tcPr>
            <w:tcW w:w="4535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numPr>
                <w:ilvl w:val="0"/>
                <w:numId w:val="21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Staff to carry out site inspection prior to the program starting to identify any hazard.</w:t>
            </w:r>
          </w:p>
          <w:p w:rsidR="001817B8" w:rsidRDefault="001817B8" w:rsidP="002B140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1E3256">
              <w:rPr>
                <w:rFonts w:cs="Verdana"/>
                <w:color w:val="000000"/>
                <w:sz w:val="16"/>
                <w:szCs w:val="16"/>
              </w:rPr>
              <w:t>Cordon off identified rubbish that may be considered dangerous</w:t>
            </w:r>
          </w:p>
          <w:p w:rsidR="006C1D7E" w:rsidRPr="001E3256" w:rsidRDefault="006C1D7E" w:rsidP="002B140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Fonts w:cs="Verdana"/>
                <w:color w:val="000000"/>
                <w:sz w:val="16"/>
                <w:szCs w:val="16"/>
              </w:rPr>
              <w:t>Children are not to access the area behind the s</w:t>
            </w:r>
            <w:r w:rsidR="00231BAC">
              <w:rPr>
                <w:rFonts w:cs="Verdana"/>
                <w:color w:val="000000"/>
                <w:sz w:val="16"/>
                <w:szCs w:val="16"/>
              </w:rPr>
              <w:t xml:space="preserve">and dunes </w:t>
            </w:r>
          </w:p>
          <w:p w:rsidR="001817B8" w:rsidRPr="001E3256" w:rsidRDefault="001817B8" w:rsidP="002B140A">
            <w:pPr>
              <w:pStyle w:val="Normal1"/>
              <w:rPr>
                <w:rFonts w:asciiTheme="minorHAnsi" w:eastAsia="Arial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82ED3" w:rsidRPr="00F82ED3" w:rsidRDefault="00F82ED3" w:rsidP="009B0E5C">
            <w:pPr>
              <w:pStyle w:val="Normal1"/>
              <w:rPr>
                <w:rFonts w:asciiTheme="minorHAnsi" w:hAnsiTheme="minorHAnsi" w:cs="Verdana"/>
                <w:i/>
                <w:sz w:val="16"/>
                <w:szCs w:val="16"/>
              </w:rPr>
            </w:pPr>
            <w:r w:rsidRPr="00F82ED3">
              <w:rPr>
                <w:rFonts w:asciiTheme="minorHAnsi" w:hAnsiTheme="minorHAnsi" w:cs="Verdana"/>
                <w:i/>
                <w:sz w:val="16"/>
                <w:szCs w:val="16"/>
              </w:rPr>
              <w:t xml:space="preserve">Site leader: </w:t>
            </w:r>
          </w:p>
          <w:p w:rsidR="001817B8" w:rsidRPr="001E3256" w:rsidRDefault="00F82ED3" w:rsidP="009B0E5C">
            <w:pPr>
              <w:pStyle w:val="Normal1"/>
              <w:numPr>
                <w:ilvl w:val="0"/>
                <w:numId w:val="29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C</w:t>
            </w:r>
            <w:r w:rsidR="002B140A" w:rsidRPr="001E3256">
              <w:rPr>
                <w:rFonts w:asciiTheme="minorHAnsi" w:hAnsiTheme="minorHAnsi" w:cs="Verdana"/>
                <w:sz w:val="16"/>
                <w:szCs w:val="16"/>
              </w:rPr>
              <w:t>ontact Caretaker to carry out  risk management strategy</w:t>
            </w:r>
          </w:p>
        </w:tc>
        <w:tc>
          <w:tcPr>
            <w:tcW w:w="1418" w:type="dxa"/>
            <w:shd w:val="clear" w:color="auto" w:fill="FFFFFF" w:themeFill="background1"/>
          </w:tcPr>
          <w:p w:rsidR="001817B8" w:rsidRPr="001E3256" w:rsidRDefault="001E3256" w:rsidP="002B140A">
            <w:pPr>
              <w:pStyle w:val="Normal1"/>
              <w:spacing w:line="36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Monitor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1817B8" w:rsidRPr="001E3256" w:rsidRDefault="00231BAC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Rare </w:t>
            </w:r>
            <w:r w:rsidR="001817B8" w:rsidRPr="001E3256">
              <w:rPr>
                <w:rFonts w:cs="Arial"/>
                <w:sz w:val="16"/>
                <w:szCs w:val="16"/>
              </w:rPr>
              <w:t xml:space="preserve">/ Moderate = </w:t>
            </w:r>
          </w:p>
          <w:p w:rsidR="001817B8" w:rsidRPr="009B0E5C" w:rsidRDefault="001817B8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Low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1817B8" w:rsidRPr="001E3256" w:rsidRDefault="001817B8" w:rsidP="002B140A">
            <w:pPr>
              <w:spacing w:before="60" w:after="60"/>
              <w:rPr>
                <w:b/>
                <w:szCs w:val="18"/>
              </w:rPr>
            </w:pPr>
            <w:r w:rsidRPr="001E3256">
              <w:rPr>
                <w:b/>
                <w:szCs w:val="18"/>
              </w:rPr>
              <w:t xml:space="preserve">Dog </w:t>
            </w:r>
            <w:r w:rsidR="00231BAC">
              <w:rPr>
                <w:b/>
                <w:szCs w:val="18"/>
              </w:rPr>
              <w:t xml:space="preserve">charge / bite / bark </w:t>
            </w:r>
          </w:p>
          <w:p w:rsidR="001817B8" w:rsidRPr="001E3256" w:rsidRDefault="001817B8" w:rsidP="002B140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17B8" w:rsidRPr="001E3256" w:rsidRDefault="00C352CE" w:rsidP="00C352C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Unlikely</w:t>
            </w:r>
          </w:p>
        </w:tc>
        <w:tc>
          <w:tcPr>
            <w:tcW w:w="4535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numPr>
                <w:ilvl w:val="0"/>
                <w:numId w:val="10"/>
              </w:numPr>
              <w:ind w:left="412" w:hanging="412"/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Dog safety awareness of children session provided annually.</w:t>
            </w:r>
          </w:p>
          <w:p w:rsidR="001817B8" w:rsidRPr="001E3256" w:rsidRDefault="001817B8" w:rsidP="002B140A">
            <w:pPr>
              <w:pStyle w:val="Normal1"/>
              <w:numPr>
                <w:ilvl w:val="0"/>
                <w:numId w:val="10"/>
              </w:numPr>
              <w:ind w:left="412" w:hanging="412"/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Protocol established for Kindy staff to be on alert for ‘dogs off lead’ and to alert staff and children if a dog is in range.  </w:t>
            </w: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Staff to ensure children follow appropriate procedure – </w:t>
            </w:r>
          </w:p>
          <w:p w:rsidR="001817B8" w:rsidRPr="001E3256" w:rsidRDefault="001817B8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Stand still</w:t>
            </w:r>
          </w:p>
          <w:p w:rsidR="001817B8" w:rsidRPr="001E3256" w:rsidRDefault="001817B8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Arms by side</w:t>
            </w:r>
          </w:p>
          <w:p w:rsidR="001817B8" w:rsidRPr="001E3256" w:rsidRDefault="001817B8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Look down</w:t>
            </w:r>
          </w:p>
          <w:p w:rsidR="001817B8" w:rsidRDefault="001817B8" w:rsidP="002B140A">
            <w:pPr>
              <w:spacing w:before="60" w:after="60"/>
              <w:rPr>
                <w:rFonts w:eastAsia="Arial" w:cs="Arial"/>
                <w:sz w:val="16"/>
                <w:szCs w:val="16"/>
              </w:rPr>
            </w:pPr>
            <w:r w:rsidRPr="001E3256">
              <w:rPr>
                <w:rFonts w:eastAsia="Arial" w:cs="Arial"/>
                <w:sz w:val="16"/>
                <w:szCs w:val="16"/>
              </w:rPr>
              <w:t xml:space="preserve">Staff to manage controlled and supervised interactions with dogs where appropriate. </w:t>
            </w:r>
          </w:p>
          <w:p w:rsidR="00231BAC" w:rsidRDefault="00231BAC" w:rsidP="002B140A">
            <w:pPr>
              <w:spacing w:before="60" w:after="60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Children are reminded that they are not to pat dogs </w:t>
            </w:r>
          </w:p>
          <w:p w:rsidR="00231BAC" w:rsidRPr="001E3256" w:rsidRDefault="00231BAC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Area in use for Beach Kindy has a sign asking local community to be aware of children on the beach and to walk around the area if possible </w:t>
            </w:r>
            <w:r w:rsidR="008311FC">
              <w:rPr>
                <w:rFonts w:eastAsia="Arial" w:cs="Arial"/>
                <w:sz w:val="16"/>
                <w:szCs w:val="16"/>
              </w:rPr>
              <w:t>and keep dogs on leash near area</w:t>
            </w:r>
          </w:p>
        </w:tc>
        <w:tc>
          <w:tcPr>
            <w:tcW w:w="2835" w:type="dxa"/>
            <w:shd w:val="clear" w:color="auto" w:fill="FFFFFF" w:themeFill="background1"/>
          </w:tcPr>
          <w:p w:rsidR="001817B8" w:rsidRPr="009B0E5C" w:rsidRDefault="009B0E5C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>
              <w:rPr>
                <w:rFonts w:cs="Verdana"/>
                <w:i/>
                <w:color w:val="000000"/>
                <w:sz w:val="16"/>
                <w:szCs w:val="16"/>
              </w:rPr>
              <w:t>S</w:t>
            </w:r>
            <w:r w:rsidR="00F82ED3" w:rsidRPr="009B0E5C">
              <w:rPr>
                <w:rFonts w:cs="Verdana"/>
                <w:i/>
                <w:color w:val="000000"/>
                <w:sz w:val="16"/>
                <w:szCs w:val="16"/>
              </w:rPr>
              <w:t>taff:</w:t>
            </w:r>
          </w:p>
          <w:p w:rsidR="009B0E5C" w:rsidRDefault="001817B8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Follow first aid procedure</w:t>
            </w:r>
          </w:p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Site leader:</w:t>
            </w:r>
          </w:p>
          <w:p w:rsidR="001817B8" w:rsidRPr="009B0E5C" w:rsidRDefault="001817B8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Call parent/guardian</w:t>
            </w:r>
          </w:p>
          <w:p w:rsidR="001817B8" w:rsidRPr="009B0E5C" w:rsidRDefault="001817B8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Notify Caretaker</w:t>
            </w:r>
          </w:p>
          <w:p w:rsidR="001817B8" w:rsidRPr="009B0E5C" w:rsidRDefault="001817B8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Complete incident report and notify DECD.</w:t>
            </w:r>
          </w:p>
        </w:tc>
        <w:tc>
          <w:tcPr>
            <w:tcW w:w="1418" w:type="dxa"/>
            <w:shd w:val="clear" w:color="auto" w:fill="FFFFFF" w:themeFill="background1"/>
          </w:tcPr>
          <w:p w:rsidR="001817B8" w:rsidRPr="001E3256" w:rsidRDefault="001817B8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>Treat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9B0E5C" w:rsidRDefault="009B0E5C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Unlikely/Moderate =</w:t>
            </w:r>
          </w:p>
          <w:p w:rsidR="001817B8" w:rsidRPr="009B0E5C" w:rsidRDefault="001817B8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Moderate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Drowning/Near Drowning </w:t>
            </w: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17B8" w:rsidRPr="001E3256" w:rsidRDefault="001817B8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17B8" w:rsidRPr="001E3256" w:rsidRDefault="00C352C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</w:t>
            </w:r>
          </w:p>
        </w:tc>
        <w:tc>
          <w:tcPr>
            <w:tcW w:w="4535" w:type="dxa"/>
            <w:shd w:val="clear" w:color="auto" w:fill="FFFFFF" w:themeFill="background1"/>
          </w:tcPr>
          <w:p w:rsidR="001817B8" w:rsidRPr="001E3256" w:rsidRDefault="00544B75" w:rsidP="002B14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Fonts w:cs="Verdana"/>
                <w:color w:val="000000"/>
                <w:sz w:val="16"/>
                <w:szCs w:val="16"/>
              </w:rPr>
              <w:t xml:space="preserve">Adult / child ratio </w:t>
            </w:r>
            <w:r w:rsidRPr="001E3256">
              <w:rPr>
                <w:rFonts w:eastAsia="Arial" w:cs="Arial"/>
                <w:sz w:val="16"/>
                <w:szCs w:val="16"/>
              </w:rPr>
              <w:t>and constant supervision</w:t>
            </w:r>
            <w:r w:rsidR="00231BAC">
              <w:rPr>
                <w:rFonts w:eastAsia="Arial" w:cs="Arial"/>
                <w:sz w:val="16"/>
                <w:szCs w:val="16"/>
              </w:rPr>
              <w:t xml:space="preserve"> on foreshore</w:t>
            </w:r>
            <w:r w:rsidR="006C1D7E">
              <w:rPr>
                <w:rFonts w:eastAsia="Arial" w:cs="Arial"/>
                <w:sz w:val="16"/>
                <w:szCs w:val="16"/>
              </w:rPr>
              <w:t>.</w:t>
            </w:r>
          </w:p>
          <w:p w:rsidR="001817B8" w:rsidRPr="001E3256" w:rsidRDefault="001817B8" w:rsidP="002B14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Verdana"/>
                <w:color w:val="000000"/>
                <w:sz w:val="16"/>
                <w:szCs w:val="16"/>
              </w:rPr>
            </w:pPr>
            <w:r w:rsidRPr="001E3256">
              <w:rPr>
                <w:rFonts w:cs="Verdana"/>
                <w:color w:val="000000"/>
                <w:sz w:val="16"/>
                <w:szCs w:val="16"/>
              </w:rPr>
              <w:t xml:space="preserve">Stocked first aid kit and operational mobile phone carried at all times.  </w:t>
            </w:r>
          </w:p>
          <w:p w:rsidR="001817B8" w:rsidRPr="001E3256" w:rsidRDefault="001817B8" w:rsidP="002B14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Verdana"/>
                <w:color w:val="000000"/>
                <w:sz w:val="16"/>
                <w:szCs w:val="16"/>
              </w:rPr>
            </w:pPr>
            <w:r w:rsidRPr="001E3256">
              <w:rPr>
                <w:rFonts w:cs="Verdana"/>
                <w:color w:val="000000"/>
                <w:sz w:val="16"/>
                <w:szCs w:val="16"/>
              </w:rPr>
              <w:t>First aid trained staff</w:t>
            </w:r>
          </w:p>
          <w:p w:rsidR="001817B8" w:rsidRPr="001E3256" w:rsidRDefault="001817B8" w:rsidP="002B14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Verdana"/>
                <w:color w:val="000000"/>
                <w:sz w:val="16"/>
                <w:szCs w:val="16"/>
              </w:rPr>
            </w:pPr>
            <w:r w:rsidRPr="001E3256">
              <w:rPr>
                <w:rFonts w:cs="Verdana"/>
                <w:color w:val="000000"/>
                <w:sz w:val="16"/>
                <w:szCs w:val="16"/>
              </w:rPr>
              <w:t>Program planning / site(s) chosen / water /environmental education as part of program</w:t>
            </w:r>
          </w:p>
          <w:p w:rsidR="001817B8" w:rsidRPr="001E3256" w:rsidRDefault="001817B8" w:rsidP="002B14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Verdana"/>
                <w:color w:val="000000"/>
                <w:sz w:val="16"/>
                <w:szCs w:val="16"/>
              </w:rPr>
            </w:pPr>
            <w:r w:rsidRPr="001E3256">
              <w:rPr>
                <w:rFonts w:cs="Verdana"/>
                <w:color w:val="000000"/>
                <w:sz w:val="16"/>
                <w:szCs w:val="16"/>
              </w:rPr>
              <w:t xml:space="preserve">If visiting </w:t>
            </w:r>
            <w:r w:rsidR="00231BAC">
              <w:rPr>
                <w:rFonts w:cs="Verdana"/>
                <w:color w:val="000000"/>
                <w:sz w:val="16"/>
                <w:szCs w:val="16"/>
              </w:rPr>
              <w:t>beach</w:t>
            </w:r>
            <w:r w:rsidRPr="001E3256">
              <w:rPr>
                <w:rFonts w:cs="Verdana"/>
                <w:color w:val="000000"/>
                <w:sz w:val="16"/>
                <w:szCs w:val="16"/>
              </w:rPr>
              <w:t xml:space="preserve">, staff to carry out pre-site inspection to gauge strength of water flows and identify any hazards </w:t>
            </w:r>
            <w:proofErr w:type="spellStart"/>
            <w:r w:rsidRPr="001E3256">
              <w:rPr>
                <w:rFonts w:cs="Verdana"/>
                <w:color w:val="000000"/>
                <w:sz w:val="16"/>
                <w:szCs w:val="16"/>
              </w:rPr>
              <w:t>ie</w:t>
            </w:r>
            <w:proofErr w:type="spellEnd"/>
            <w:r w:rsidRPr="001E3256">
              <w:rPr>
                <w:rFonts w:cs="Verdana"/>
                <w:color w:val="000000"/>
                <w:sz w:val="16"/>
                <w:szCs w:val="16"/>
              </w:rPr>
              <w:t xml:space="preserve"> slippery rocks</w:t>
            </w:r>
          </w:p>
          <w:p w:rsidR="001817B8" w:rsidRPr="001E3256" w:rsidRDefault="001817B8" w:rsidP="002B14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Verdana"/>
                <w:color w:val="000000"/>
                <w:sz w:val="16"/>
                <w:szCs w:val="16"/>
              </w:rPr>
            </w:pPr>
            <w:r w:rsidRPr="001E3256">
              <w:rPr>
                <w:rFonts w:cs="Verdana"/>
                <w:color w:val="000000"/>
                <w:sz w:val="16"/>
                <w:szCs w:val="16"/>
              </w:rPr>
              <w:t>Avoid visiting creek after rain events due to high flows</w:t>
            </w:r>
          </w:p>
          <w:p w:rsidR="006C1D7E" w:rsidRDefault="001817B8" w:rsidP="006C1D7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Verdana"/>
                <w:color w:val="000000"/>
                <w:sz w:val="16"/>
                <w:szCs w:val="16"/>
              </w:rPr>
            </w:pPr>
            <w:r w:rsidRPr="001E3256">
              <w:rPr>
                <w:rFonts w:cs="Verdana"/>
                <w:color w:val="000000"/>
                <w:sz w:val="16"/>
                <w:szCs w:val="16"/>
              </w:rPr>
              <w:t xml:space="preserve">Staff member to stand near </w:t>
            </w:r>
            <w:r w:rsidR="00036F69">
              <w:rPr>
                <w:rFonts w:cs="Verdana"/>
                <w:color w:val="000000"/>
                <w:sz w:val="16"/>
                <w:szCs w:val="16"/>
              </w:rPr>
              <w:t>water line</w:t>
            </w:r>
          </w:p>
          <w:p w:rsidR="00036F69" w:rsidRPr="006C1D7E" w:rsidRDefault="00036F69" w:rsidP="006C1D7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Fonts w:cs="Verdana"/>
                <w:color w:val="000000"/>
                <w:sz w:val="16"/>
                <w:szCs w:val="16"/>
              </w:rPr>
              <w:t xml:space="preserve">Flagged area in front of water – children are not allowed to </w:t>
            </w:r>
            <w:r>
              <w:rPr>
                <w:rFonts w:cs="Verdana"/>
                <w:color w:val="000000"/>
                <w:sz w:val="16"/>
                <w:szCs w:val="16"/>
              </w:rPr>
              <w:lastRenderedPageBreak/>
              <w:t xml:space="preserve">go in the water </w:t>
            </w:r>
          </w:p>
        </w:tc>
        <w:tc>
          <w:tcPr>
            <w:tcW w:w="2835" w:type="dxa"/>
            <w:shd w:val="clear" w:color="auto" w:fill="FFFFFF" w:themeFill="background1"/>
          </w:tcPr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lastRenderedPageBreak/>
              <w:t>Staff: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A</w:t>
            </w:r>
            <w:r w:rsidR="00C352CE" w:rsidRPr="009B0E5C">
              <w:rPr>
                <w:rFonts w:cs="Verdana"/>
                <w:color w:val="000000"/>
                <w:sz w:val="16"/>
                <w:szCs w:val="16"/>
              </w:rPr>
              <w:t xml:space="preserve">dminister </w:t>
            </w:r>
            <w:r w:rsidRPr="009B0E5C">
              <w:rPr>
                <w:rFonts w:cs="Verdana"/>
                <w:color w:val="000000"/>
                <w:sz w:val="16"/>
                <w:szCs w:val="16"/>
              </w:rPr>
              <w:t>f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irst aid.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Call ambulance.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Co-operate with Emergency Services.</w:t>
            </w:r>
          </w:p>
          <w:p w:rsidR="00F82ED3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Remove other children from environs. </w:t>
            </w:r>
          </w:p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 xml:space="preserve">Site leader: 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all parent / guardian.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N</w:t>
            </w:r>
            <w:r w:rsidR="00C352CE" w:rsidRPr="009B0E5C">
              <w:rPr>
                <w:rFonts w:cs="Verdana"/>
                <w:color w:val="000000"/>
                <w:sz w:val="16"/>
                <w:szCs w:val="16"/>
              </w:rPr>
              <w:t xml:space="preserve">otify 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Caretaker.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Request additional assistance from available </w:t>
            </w:r>
            <w:r w:rsidR="00036F69">
              <w:rPr>
                <w:rFonts w:cs="Verdana"/>
                <w:color w:val="000000"/>
                <w:sz w:val="16"/>
                <w:szCs w:val="16"/>
              </w:rPr>
              <w:t xml:space="preserve">staff and volunteers 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lastRenderedPageBreak/>
              <w:t>C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omplete incident report and notify DECD.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Contact DECD for advice (liability/claims management).</w:t>
            </w:r>
          </w:p>
          <w:p w:rsidR="001817B8" w:rsidRPr="001E3256" w:rsidRDefault="00F82ED3" w:rsidP="009B0E5C">
            <w:pPr>
              <w:pStyle w:val="Normal1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Verdana"/>
                <w:sz w:val="16"/>
                <w:szCs w:val="16"/>
              </w:rPr>
              <w:t>O</w:t>
            </w:r>
            <w:r w:rsidR="002B140A" w:rsidRPr="001E3256">
              <w:rPr>
                <w:rFonts w:asciiTheme="minorHAnsi" w:hAnsiTheme="minorHAnsi" w:cs="Verdana"/>
                <w:sz w:val="16"/>
                <w:szCs w:val="16"/>
              </w:rPr>
              <w:t>rganise</w:t>
            </w:r>
            <w:proofErr w:type="spellEnd"/>
            <w:r w:rsidR="002B140A" w:rsidRPr="001E3256">
              <w:rPr>
                <w:rFonts w:asciiTheme="minorHAnsi" w:hAnsiTheme="minorHAnsi" w:cs="Verdana"/>
                <w:sz w:val="16"/>
                <w:szCs w:val="16"/>
              </w:rPr>
              <w:t xml:space="preserve"> de-brief counseling for staff, parents and children as necessary.</w:t>
            </w:r>
          </w:p>
        </w:tc>
        <w:tc>
          <w:tcPr>
            <w:tcW w:w="1418" w:type="dxa"/>
            <w:shd w:val="clear" w:color="auto" w:fill="FFFFFF" w:themeFill="background1"/>
          </w:tcPr>
          <w:p w:rsidR="001817B8" w:rsidRPr="001E3256" w:rsidRDefault="001E3256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/>
                <w:sz w:val="16"/>
                <w:szCs w:val="16"/>
              </w:rPr>
              <w:lastRenderedPageBreak/>
              <w:t>Monitor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1817B8" w:rsidRPr="001E3256" w:rsidRDefault="001817B8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 xml:space="preserve">Rare / Major = </w:t>
            </w:r>
          </w:p>
          <w:p w:rsidR="001817B8" w:rsidRPr="009B0E5C" w:rsidRDefault="001817B8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Moderate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>Insect bite / sting.</w:t>
            </w:r>
          </w:p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>Ingestion of or reaction to plant/other material.</w:t>
            </w:r>
            <w:r w:rsidR="00036F69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(</w:t>
            </w:r>
            <w:proofErr w:type="spellStart"/>
            <w:r w:rsidR="00036F69">
              <w:rPr>
                <w:rFonts w:asciiTheme="minorHAnsi" w:eastAsia="Arial" w:hAnsiTheme="minorHAnsi" w:cs="Arial"/>
                <w:b/>
                <w:sz w:val="22"/>
                <w:szCs w:val="22"/>
              </w:rPr>
              <w:t>eg</w:t>
            </w:r>
            <w:proofErr w:type="spellEnd"/>
            <w:r w:rsidR="00036F69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sea creature or allergic reaction) </w:t>
            </w:r>
          </w:p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140A" w:rsidRPr="001E3256" w:rsidRDefault="00C352C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4535" w:type="dxa"/>
            <w:shd w:val="clear" w:color="auto" w:fill="FFFFFF" w:themeFill="background1"/>
          </w:tcPr>
          <w:p w:rsidR="002B140A" w:rsidRPr="001E3256" w:rsidRDefault="002B140A" w:rsidP="002B140A">
            <w:pPr>
              <w:pStyle w:val="Normal1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Protective clothing / education of children as part of Nature Kindy program.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Stocked first aid kit and operational mobile phone carried at all times. 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First aid trained staff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Request allergy information from parents as per normal Kindergarten procedure.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Carry Emergency Action Plans and Epi-pens and Asthma Medication for relevant children.  </w:t>
            </w:r>
          </w:p>
          <w:p w:rsidR="002B140A" w:rsidRPr="00340EF6" w:rsidRDefault="002B140A" w:rsidP="002B140A">
            <w:pPr>
              <w:pStyle w:val="Normal1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Use of repellent approved by Parents/Kindy Governing Council.</w:t>
            </w:r>
          </w:p>
          <w:p w:rsidR="00340EF6" w:rsidRPr="001E3256" w:rsidRDefault="00340EF6" w:rsidP="00340EF6">
            <w:pPr>
              <w:pStyle w:val="Normal1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Staff:</w:t>
            </w:r>
          </w:p>
          <w:p w:rsidR="00F82ED3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Administer first aid.</w:t>
            </w:r>
          </w:p>
          <w:p w:rsidR="00F82ED3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Call ambulance if severe reaction. </w:t>
            </w:r>
          </w:p>
          <w:p w:rsidR="00F82ED3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Inform parents whose children are not appropriately dressed.</w:t>
            </w:r>
            <w:r w:rsidRPr="009B0E5C">
              <w:rPr>
                <w:rFonts w:eastAsia="Arial" w:cs="Arial"/>
                <w:sz w:val="16"/>
                <w:szCs w:val="16"/>
              </w:rPr>
              <w:t xml:space="preserve">  </w:t>
            </w:r>
          </w:p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Site leader: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L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 xml:space="preserve">iaise with Caretaker about species present Bowman Park.  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Ca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ll parent</w:t>
            </w:r>
            <w:r w:rsidR="00C352CE" w:rsidRPr="009B0E5C">
              <w:rPr>
                <w:rFonts w:cs="Verdana"/>
                <w:color w:val="000000"/>
                <w:sz w:val="16"/>
                <w:szCs w:val="16"/>
              </w:rPr>
              <w:t xml:space="preserve"> 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/</w:t>
            </w:r>
            <w:r w:rsidR="00C352CE" w:rsidRPr="009B0E5C">
              <w:rPr>
                <w:rFonts w:cs="Verdana"/>
                <w:color w:val="000000"/>
                <w:sz w:val="16"/>
                <w:szCs w:val="16"/>
              </w:rPr>
              <w:t xml:space="preserve"> 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guardian.</w:t>
            </w:r>
          </w:p>
          <w:p w:rsidR="002B140A" w:rsidRPr="001E3256" w:rsidRDefault="002B140A" w:rsidP="00F82ED3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/>
              <w:rPr>
                <w:rFonts w:cs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140A" w:rsidRPr="001E3256" w:rsidRDefault="001E3256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/>
                <w:sz w:val="16"/>
                <w:szCs w:val="16"/>
              </w:rPr>
              <w:t>Treat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9B0E5C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 xml:space="preserve">Unlikely / Minor = </w:t>
            </w:r>
          </w:p>
          <w:p w:rsidR="002B140A" w:rsidRPr="009B0E5C" w:rsidRDefault="002B140A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Low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>Needle stick injury</w:t>
            </w:r>
          </w:p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140A" w:rsidRPr="001E3256" w:rsidRDefault="002B140A" w:rsidP="002B140A">
            <w:pPr>
              <w:pStyle w:val="Normal1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140A" w:rsidRPr="001E3256" w:rsidRDefault="00C352C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4535" w:type="dxa"/>
            <w:shd w:val="clear" w:color="auto" w:fill="FFFFFF" w:themeFill="background1"/>
          </w:tcPr>
          <w:p w:rsidR="002B140A" w:rsidRPr="001E3256" w:rsidRDefault="002B140A" w:rsidP="002B140A">
            <w:pPr>
              <w:pStyle w:val="Normal1"/>
              <w:numPr>
                <w:ilvl w:val="0"/>
                <w:numId w:val="20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Children are not to access toilet block on their own. Staff member to check toilets prior to children using.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20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Staff to carry out site inspection prior to the program starting.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20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Any syringes are removed using tongs and placed s</w:t>
            </w:r>
            <w:r w:rsidR="00340EF6">
              <w:rPr>
                <w:rFonts w:asciiTheme="minorHAnsi" w:eastAsia="Arial" w:hAnsiTheme="minorHAnsi" w:cs="Arial"/>
                <w:sz w:val="16"/>
                <w:szCs w:val="16"/>
              </w:rPr>
              <w:t>ecurely in a sharps container in toilet block</w:t>
            </w:r>
            <w:r w:rsidR="008311FC">
              <w:rPr>
                <w:rFonts w:asciiTheme="minorHAnsi" w:eastAsia="Arial" w:hAnsiTheme="minorHAnsi" w:cs="Arial"/>
                <w:sz w:val="16"/>
                <w:szCs w:val="16"/>
              </w:rPr>
              <w:t xml:space="preserve"> (we will have our own sharps container with us too)</w:t>
            </w:r>
            <w:r w:rsidR="00340EF6">
              <w:rPr>
                <w:rFonts w:asciiTheme="minorHAnsi" w:eastAsia="Arial" w:hAnsiTheme="minorHAnsi" w:cs="Arial"/>
                <w:sz w:val="16"/>
                <w:szCs w:val="16"/>
              </w:rPr>
              <w:t>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20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If a needle is difficult to retrieve, staff to contact Caretaker to remove.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20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If moving outside of Nature Kindy site – staff to carry out pre-site inspection to remo</w:t>
            </w:r>
            <w:r w:rsidR="00036F69">
              <w:rPr>
                <w:rFonts w:asciiTheme="minorHAnsi" w:eastAsia="Arial" w:hAnsiTheme="minorHAnsi" w:cs="Arial"/>
                <w:sz w:val="16"/>
                <w:szCs w:val="16"/>
              </w:rPr>
              <w:t xml:space="preserve">ve any needle hazard. The beach </w:t>
            </w: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corridor will require closer inspection due to presence of sand / gravel and dense vegetation.</w:t>
            </w:r>
          </w:p>
          <w:p w:rsidR="002B140A" w:rsidRPr="001E3256" w:rsidRDefault="002B140A" w:rsidP="002B140A">
            <w:pPr>
              <w:pStyle w:val="Normal1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Staff:</w:t>
            </w:r>
          </w:p>
          <w:p w:rsidR="002B140A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Flush the area with flowing water.</w:t>
            </w:r>
          </w:p>
          <w:p w:rsidR="00036F69" w:rsidRPr="009B0E5C" w:rsidRDefault="00036F69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Fonts w:cs="Verdana"/>
                <w:color w:val="000000"/>
                <w:sz w:val="16"/>
                <w:szCs w:val="16"/>
              </w:rPr>
              <w:t>(bring water )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Wash the wound well with soap and hot water.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Put antiseptic on the wound with a waterproof band-aid. </w:t>
            </w:r>
          </w:p>
          <w:p w:rsidR="00F82ED3" w:rsidRPr="009B0E5C" w:rsidRDefault="00F82ED3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Site leader: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Call 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parent / guardian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Seek medical attention for an assessment of the risk of infection and appropriate treatment.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If the needle and syringe cannot be retrieved, mark the area so others are not at risk</w:t>
            </w:r>
          </w:p>
          <w:p w:rsidR="002B140A" w:rsidRPr="009B0E5C" w:rsidRDefault="00F82ED3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 xml:space="preserve">Complete 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incident report and notify DECD</w:t>
            </w:r>
          </w:p>
        </w:tc>
        <w:tc>
          <w:tcPr>
            <w:tcW w:w="1418" w:type="dxa"/>
            <w:shd w:val="clear" w:color="auto" w:fill="FFFFFF" w:themeFill="background1"/>
          </w:tcPr>
          <w:p w:rsidR="002B140A" w:rsidRPr="001E3256" w:rsidRDefault="001E3256" w:rsidP="002B140A">
            <w:pPr>
              <w:pStyle w:val="Normal1"/>
              <w:spacing w:line="36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Treat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2B140A" w:rsidRPr="001E3256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 xml:space="preserve">Unlikely / Moderate = </w:t>
            </w:r>
          </w:p>
          <w:p w:rsidR="002B140A" w:rsidRPr="009B0E5C" w:rsidRDefault="002B140A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Moderate</w:t>
            </w:r>
          </w:p>
        </w:tc>
      </w:tr>
      <w:tr w:rsidR="006C1D7E" w:rsidRPr="004F7D25" w:rsidTr="009B0E5C">
        <w:tc>
          <w:tcPr>
            <w:tcW w:w="2977" w:type="dxa"/>
            <w:shd w:val="clear" w:color="auto" w:fill="FFFFFF" w:themeFill="background1"/>
          </w:tcPr>
          <w:p w:rsidR="006C1D7E" w:rsidRPr="001E3256" w:rsidRDefault="00036F69" w:rsidP="006C1D7E">
            <w:pPr>
              <w:pStyle w:val="Normal1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Seagull / Bird of Prey</w:t>
            </w:r>
            <w:r w:rsidR="006C1D7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– biting child, eating their food</w:t>
            </w:r>
          </w:p>
        </w:tc>
        <w:tc>
          <w:tcPr>
            <w:tcW w:w="1985" w:type="dxa"/>
            <w:shd w:val="clear" w:color="auto" w:fill="FFFFFF" w:themeFill="background1"/>
          </w:tcPr>
          <w:p w:rsidR="006C1D7E" w:rsidRPr="001E3256" w:rsidRDefault="006C1D7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4535" w:type="dxa"/>
            <w:shd w:val="clear" w:color="auto" w:fill="FFFFFF" w:themeFill="background1"/>
          </w:tcPr>
          <w:p w:rsidR="006C1D7E" w:rsidRPr="008311FC" w:rsidRDefault="006C1D7E" w:rsidP="008311FC">
            <w:pPr>
              <w:pStyle w:val="Normal1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E</w:t>
            </w: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ducation of children a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s part of Nature Kindy program about </w:t>
            </w:r>
            <w:r w:rsidR="00036F69">
              <w:rPr>
                <w:rFonts w:asciiTheme="minorHAnsi" w:eastAsia="Arial" w:hAnsiTheme="minorHAnsi" w:cs="Arial"/>
                <w:sz w:val="16"/>
                <w:szCs w:val="16"/>
              </w:rPr>
              <w:t xml:space="preserve">bird </w:t>
            </w:r>
            <w:proofErr w:type="spellStart"/>
            <w:r>
              <w:rPr>
                <w:rFonts w:asciiTheme="minorHAnsi" w:eastAsia="Arial" w:hAnsiTheme="minorHAnsi" w:cs="Arial"/>
                <w:sz w:val="16"/>
                <w:szCs w:val="16"/>
              </w:rPr>
              <w:t>behaviour</w:t>
            </w:r>
            <w:proofErr w:type="spellEnd"/>
          </w:p>
          <w:p w:rsidR="006C1D7E" w:rsidRDefault="006C1D7E" w:rsidP="006C1D7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Fonts w:cs="Verdana"/>
                <w:color w:val="000000"/>
                <w:sz w:val="16"/>
                <w:szCs w:val="16"/>
              </w:rPr>
              <w:t>Children to sit down and eat lunch in designated area</w:t>
            </w:r>
          </w:p>
          <w:p w:rsidR="006C1D7E" w:rsidRDefault="006C1D7E" w:rsidP="006C1D7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Fonts w:cs="Verdana"/>
                <w:color w:val="000000"/>
                <w:sz w:val="16"/>
                <w:szCs w:val="16"/>
              </w:rPr>
              <w:t>Lunchboxes to be put back in bags after children have eaten</w:t>
            </w:r>
            <w:r w:rsidR="008311FC">
              <w:rPr>
                <w:rFonts w:cs="Verdana"/>
                <w:color w:val="000000"/>
                <w:sz w:val="16"/>
                <w:szCs w:val="16"/>
              </w:rPr>
              <w:t xml:space="preserve"> and stored in trolley with cover over</w:t>
            </w:r>
          </w:p>
          <w:p w:rsidR="006C1D7E" w:rsidRPr="006C1D7E" w:rsidRDefault="006C1D7E" w:rsidP="006C1D7E">
            <w:pPr>
              <w:pStyle w:val="ListParagraph"/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cs="Verdana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C1D7E" w:rsidRPr="009B0E5C" w:rsidRDefault="006C1D7E" w:rsidP="006C1D7E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9B0E5C">
              <w:rPr>
                <w:rFonts w:cs="Arial"/>
                <w:i/>
                <w:sz w:val="16"/>
                <w:szCs w:val="16"/>
              </w:rPr>
              <w:t xml:space="preserve">Staff: </w:t>
            </w:r>
          </w:p>
          <w:p w:rsidR="006C1D7E" w:rsidRPr="009B0E5C" w:rsidRDefault="006C1D7E" w:rsidP="006C1D7E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cs="Arial"/>
                <w:sz w:val="16"/>
                <w:szCs w:val="16"/>
              </w:rPr>
            </w:pPr>
            <w:r w:rsidRPr="009B0E5C">
              <w:rPr>
                <w:rFonts w:cs="Arial"/>
                <w:sz w:val="16"/>
                <w:szCs w:val="16"/>
              </w:rPr>
              <w:t>Administer first aid.</w:t>
            </w:r>
          </w:p>
          <w:p w:rsidR="006C1D7E" w:rsidRPr="009B0E5C" w:rsidRDefault="006C1D7E" w:rsidP="006C1D7E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</w:rPr>
            </w:pPr>
            <w:r w:rsidRPr="009B0E5C">
              <w:rPr>
                <w:rFonts w:cs="Arial"/>
                <w:i/>
                <w:color w:val="000000"/>
                <w:sz w:val="16"/>
                <w:szCs w:val="16"/>
              </w:rPr>
              <w:t xml:space="preserve">Site leader: </w:t>
            </w:r>
          </w:p>
          <w:p w:rsidR="006C1D7E" w:rsidRPr="009B0E5C" w:rsidRDefault="006C1D7E" w:rsidP="006C1D7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9B0E5C">
              <w:rPr>
                <w:rFonts w:cs="Arial"/>
                <w:color w:val="000000"/>
                <w:sz w:val="16"/>
                <w:szCs w:val="16"/>
              </w:rPr>
              <w:t>Call parent / guardian</w:t>
            </w:r>
          </w:p>
          <w:p w:rsidR="006C1D7E" w:rsidRPr="006C1D7E" w:rsidRDefault="006C1D7E" w:rsidP="006C1D7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B0E5C">
              <w:rPr>
                <w:rFonts w:cs="Arial"/>
                <w:color w:val="000000"/>
                <w:sz w:val="16"/>
                <w:szCs w:val="16"/>
              </w:rPr>
              <w:t xml:space="preserve">Notify Caretaker </w:t>
            </w:r>
          </w:p>
          <w:p w:rsidR="006C1D7E" w:rsidRPr="006C1D7E" w:rsidRDefault="006C1D7E" w:rsidP="006C1D7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C1D7E">
              <w:rPr>
                <w:rFonts w:cs="Arial"/>
                <w:color w:val="000000"/>
                <w:sz w:val="16"/>
                <w:szCs w:val="16"/>
              </w:rPr>
              <w:t>Complete incident report and notify DECD</w:t>
            </w:r>
          </w:p>
        </w:tc>
        <w:tc>
          <w:tcPr>
            <w:tcW w:w="1418" w:type="dxa"/>
            <w:shd w:val="clear" w:color="auto" w:fill="FFFFFF" w:themeFill="background1"/>
          </w:tcPr>
          <w:p w:rsidR="006C1D7E" w:rsidRPr="001E3256" w:rsidRDefault="006C1D7E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Treat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6C1D7E" w:rsidRDefault="006C1D7E" w:rsidP="006C1D7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Unlikely/Minor=</w:t>
            </w:r>
          </w:p>
          <w:p w:rsidR="006C1D7E" w:rsidRPr="001E3256" w:rsidRDefault="006C1D7E" w:rsidP="006C1D7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Low</w:t>
            </w:r>
          </w:p>
        </w:tc>
      </w:tr>
      <w:tr w:rsidR="002B140A" w:rsidRPr="004F7D25" w:rsidTr="009B0E5C">
        <w:tc>
          <w:tcPr>
            <w:tcW w:w="2977" w:type="dxa"/>
            <w:shd w:val="clear" w:color="auto" w:fill="FFFFFF" w:themeFill="background1"/>
          </w:tcPr>
          <w:p w:rsidR="002B140A" w:rsidRPr="001E3256" w:rsidRDefault="002B140A" w:rsidP="002B140A">
            <w:pPr>
              <w:spacing w:before="60" w:after="60"/>
              <w:rPr>
                <w:b/>
                <w:szCs w:val="18"/>
              </w:rPr>
            </w:pPr>
            <w:r w:rsidRPr="001E3256">
              <w:rPr>
                <w:b/>
                <w:szCs w:val="18"/>
              </w:rPr>
              <w:t>Snake bite</w:t>
            </w:r>
          </w:p>
          <w:p w:rsidR="002B140A" w:rsidRPr="001E3256" w:rsidRDefault="002B140A" w:rsidP="002B140A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140A" w:rsidRPr="001E3256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 xml:space="preserve"> Unlikely</w:t>
            </w:r>
          </w:p>
        </w:tc>
        <w:tc>
          <w:tcPr>
            <w:tcW w:w="4535" w:type="dxa"/>
            <w:shd w:val="clear" w:color="auto" w:fill="FFFFFF" w:themeFill="background1"/>
          </w:tcPr>
          <w:p w:rsidR="002B140A" w:rsidRPr="001E3256" w:rsidRDefault="002B140A" w:rsidP="002B14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Arial"/>
                <w:color w:val="000000"/>
                <w:sz w:val="16"/>
                <w:szCs w:val="16"/>
              </w:rPr>
            </w:pPr>
            <w:r w:rsidRPr="001E3256">
              <w:rPr>
                <w:rFonts w:cs="Arial"/>
                <w:color w:val="000000"/>
                <w:sz w:val="16"/>
                <w:szCs w:val="16"/>
              </w:rPr>
              <w:t>Close liaison with Caretaker about sightings and likely location(s) of snakes</w:t>
            </w:r>
          </w:p>
          <w:p w:rsidR="002B140A" w:rsidRPr="001E3256" w:rsidRDefault="002B140A" w:rsidP="002B140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283"/>
              <w:rPr>
                <w:rFonts w:cs="Arial"/>
                <w:color w:val="000000"/>
                <w:sz w:val="16"/>
                <w:szCs w:val="16"/>
              </w:rPr>
            </w:pPr>
            <w:r w:rsidRPr="001E3256">
              <w:rPr>
                <w:rFonts w:eastAsia="Arial" w:cs="Arial"/>
                <w:sz w:val="16"/>
                <w:szCs w:val="16"/>
              </w:rPr>
              <w:t xml:space="preserve">Stay a recommended distance from water and long grass </w:t>
            </w:r>
            <w:r w:rsidR="008311FC">
              <w:rPr>
                <w:rFonts w:eastAsia="Arial" w:cs="Arial"/>
                <w:sz w:val="16"/>
                <w:szCs w:val="16"/>
              </w:rPr>
              <w:t xml:space="preserve">and </w:t>
            </w:r>
            <w:proofErr w:type="spellStart"/>
            <w:r w:rsidR="008311FC">
              <w:rPr>
                <w:rFonts w:eastAsia="Arial" w:cs="Arial"/>
                <w:sz w:val="16"/>
                <w:szCs w:val="16"/>
              </w:rPr>
              <w:t>sandune</w:t>
            </w:r>
            <w:proofErr w:type="spellEnd"/>
            <w:r w:rsidR="008311FC">
              <w:rPr>
                <w:rFonts w:eastAsia="Arial" w:cs="Arial"/>
                <w:sz w:val="16"/>
                <w:szCs w:val="16"/>
              </w:rPr>
              <w:t xml:space="preserve"> area </w:t>
            </w:r>
            <w:r w:rsidRPr="001E3256">
              <w:rPr>
                <w:rFonts w:eastAsia="Arial" w:cs="Arial"/>
                <w:sz w:val="16"/>
                <w:szCs w:val="16"/>
              </w:rPr>
              <w:t>during warmer months (education of staff and children with Caretaker).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If visiting the </w:t>
            </w:r>
            <w:r w:rsidR="00036F69">
              <w:rPr>
                <w:rFonts w:asciiTheme="minorHAnsi" w:eastAsia="Arial" w:hAnsiTheme="minorHAnsi" w:cs="Arial"/>
                <w:sz w:val="16"/>
                <w:szCs w:val="16"/>
              </w:rPr>
              <w:t>sand dunes,</w:t>
            </w: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, staff to carry out pre visit site </w:t>
            </w: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inspection and remain on alert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Clothing requirements advised to parents </w:t>
            </w:r>
            <w:proofErr w:type="spellStart"/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ie</w:t>
            </w:r>
            <w:proofErr w:type="spellEnd"/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 – rubber boots / long pants.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Program planning /site(s) chosen / wildlife education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Stocked first aid kit and operational mobile phone carried at all times. 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First aid trained staff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7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Emergency contact numbers for children and staff carried.</w:t>
            </w:r>
          </w:p>
        </w:tc>
        <w:tc>
          <w:tcPr>
            <w:tcW w:w="2835" w:type="dxa"/>
            <w:shd w:val="clear" w:color="auto" w:fill="FFFFFF" w:themeFill="background1"/>
          </w:tcPr>
          <w:p w:rsidR="002B140A" w:rsidRPr="009B0E5C" w:rsidRDefault="009B0E5C" w:rsidP="009B0E5C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9B0E5C">
              <w:rPr>
                <w:rFonts w:cs="Arial"/>
                <w:i/>
                <w:sz w:val="16"/>
                <w:szCs w:val="16"/>
              </w:rPr>
              <w:lastRenderedPageBreak/>
              <w:t xml:space="preserve">Staff: </w:t>
            </w:r>
          </w:p>
          <w:p w:rsidR="002B140A" w:rsidRPr="009B0E5C" w:rsidRDefault="002B140A" w:rsidP="009B0E5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cs="Arial"/>
                <w:sz w:val="16"/>
                <w:szCs w:val="16"/>
              </w:rPr>
            </w:pPr>
            <w:r w:rsidRPr="009B0E5C">
              <w:rPr>
                <w:rFonts w:cs="Arial"/>
                <w:sz w:val="16"/>
                <w:szCs w:val="16"/>
              </w:rPr>
              <w:t>Administer first aid.</w:t>
            </w:r>
          </w:p>
          <w:p w:rsidR="002B140A" w:rsidRPr="009B0E5C" w:rsidRDefault="002B140A" w:rsidP="009B0E5C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cs="Arial"/>
                <w:color w:val="000000"/>
                <w:sz w:val="16"/>
                <w:szCs w:val="16"/>
              </w:rPr>
            </w:pPr>
            <w:r w:rsidRPr="009B0E5C">
              <w:rPr>
                <w:rFonts w:cs="Arial"/>
                <w:color w:val="000000"/>
                <w:sz w:val="16"/>
                <w:szCs w:val="16"/>
              </w:rPr>
              <w:t>Call ambulance</w:t>
            </w:r>
          </w:p>
          <w:p w:rsidR="009B0E5C" w:rsidRPr="009B0E5C" w:rsidRDefault="009B0E5C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</w:rPr>
            </w:pPr>
            <w:r w:rsidRPr="009B0E5C">
              <w:rPr>
                <w:rFonts w:cs="Arial"/>
                <w:i/>
                <w:color w:val="000000"/>
                <w:sz w:val="16"/>
                <w:szCs w:val="16"/>
              </w:rPr>
              <w:t xml:space="preserve">Site leader: </w:t>
            </w:r>
          </w:p>
          <w:p w:rsidR="002B140A" w:rsidRPr="009B0E5C" w:rsidRDefault="009B0E5C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9B0E5C">
              <w:rPr>
                <w:rFonts w:cs="Arial"/>
                <w:color w:val="000000"/>
                <w:sz w:val="16"/>
                <w:szCs w:val="16"/>
              </w:rPr>
              <w:t>C</w:t>
            </w:r>
            <w:r w:rsidR="002B140A" w:rsidRPr="009B0E5C">
              <w:rPr>
                <w:rFonts w:cs="Arial"/>
                <w:color w:val="000000"/>
                <w:sz w:val="16"/>
                <w:szCs w:val="16"/>
              </w:rPr>
              <w:t>all parent / guardian</w:t>
            </w:r>
          </w:p>
          <w:p w:rsidR="002B140A" w:rsidRPr="009B0E5C" w:rsidRDefault="009B0E5C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B0E5C">
              <w:rPr>
                <w:rFonts w:cs="Arial"/>
                <w:color w:val="000000"/>
                <w:sz w:val="16"/>
                <w:szCs w:val="16"/>
              </w:rPr>
              <w:lastRenderedPageBreak/>
              <w:t>N</w:t>
            </w:r>
            <w:r w:rsidR="00F82ED3" w:rsidRPr="009B0E5C">
              <w:rPr>
                <w:rFonts w:cs="Arial"/>
                <w:color w:val="000000"/>
                <w:sz w:val="16"/>
                <w:szCs w:val="16"/>
              </w:rPr>
              <w:t xml:space="preserve">otify </w:t>
            </w:r>
            <w:r w:rsidR="002B140A" w:rsidRPr="009B0E5C">
              <w:rPr>
                <w:rFonts w:cs="Arial"/>
                <w:color w:val="000000"/>
                <w:sz w:val="16"/>
                <w:szCs w:val="16"/>
              </w:rPr>
              <w:t xml:space="preserve">Caretaker </w:t>
            </w:r>
          </w:p>
          <w:p w:rsidR="002B140A" w:rsidRPr="009B0E5C" w:rsidRDefault="009B0E5C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B0E5C">
              <w:rPr>
                <w:rFonts w:cs="Arial"/>
                <w:color w:val="000000"/>
                <w:sz w:val="16"/>
                <w:szCs w:val="16"/>
              </w:rPr>
              <w:t>C</w:t>
            </w:r>
            <w:r w:rsidR="002B140A" w:rsidRPr="009B0E5C">
              <w:rPr>
                <w:rFonts w:cs="Arial"/>
                <w:color w:val="000000"/>
                <w:sz w:val="16"/>
                <w:szCs w:val="16"/>
              </w:rPr>
              <w:t>omplete incident report and notify DECD</w:t>
            </w:r>
          </w:p>
        </w:tc>
        <w:tc>
          <w:tcPr>
            <w:tcW w:w="1418" w:type="dxa"/>
            <w:shd w:val="clear" w:color="auto" w:fill="FFFFFF" w:themeFill="background1"/>
          </w:tcPr>
          <w:p w:rsidR="002B140A" w:rsidRPr="001E3256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lastRenderedPageBreak/>
              <w:t>Treat</w:t>
            </w:r>
          </w:p>
        </w:tc>
        <w:tc>
          <w:tcPr>
            <w:tcW w:w="1991" w:type="dxa"/>
            <w:gridSpan w:val="2"/>
            <w:shd w:val="clear" w:color="auto" w:fill="FFFFFF" w:themeFill="background1"/>
          </w:tcPr>
          <w:p w:rsidR="009B0E5C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>Unlike</w:t>
            </w:r>
            <w:r w:rsidR="009B0E5C">
              <w:rPr>
                <w:rFonts w:cs="Arial"/>
                <w:sz w:val="16"/>
                <w:szCs w:val="16"/>
              </w:rPr>
              <w:t>ly/Major =</w:t>
            </w:r>
          </w:p>
          <w:p w:rsidR="002B140A" w:rsidRPr="001E3256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Moderate</w:t>
            </w:r>
          </w:p>
        </w:tc>
      </w:tr>
      <w:tr w:rsidR="002B140A" w:rsidRPr="004F7D25" w:rsidTr="009B0E5C">
        <w:tc>
          <w:tcPr>
            <w:tcW w:w="2977" w:type="dxa"/>
            <w:tcBorders>
              <w:bottom w:val="single" w:sz="4" w:space="0" w:color="auto"/>
            </w:tcBorders>
          </w:tcPr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>Stranger interference</w:t>
            </w:r>
          </w:p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40A" w:rsidRPr="001E3256" w:rsidRDefault="00C352C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B140A" w:rsidRPr="001E3256" w:rsidRDefault="002B140A" w:rsidP="002B140A">
            <w:pPr>
              <w:pStyle w:val="Normal1"/>
              <w:numPr>
                <w:ilvl w:val="0"/>
                <w:numId w:val="14"/>
              </w:num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Children are not to access toilet block on their own. Staff member to check toilets prior to children using.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Adult / child ratio and constant supervision.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Protocol established for Kindy staff to model appropriate interactions with other users of </w:t>
            </w:r>
            <w:r w:rsidR="00036F69">
              <w:rPr>
                <w:rFonts w:asciiTheme="minorHAnsi" w:eastAsia="Arial" w:hAnsiTheme="minorHAnsi" w:cs="Arial"/>
                <w:sz w:val="16"/>
                <w:szCs w:val="16"/>
              </w:rPr>
              <w:t xml:space="preserve">Moana Beach </w:t>
            </w: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and to limit contact with other parties that could disrupt the program.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Signage displayed to alert park users of Nature Kindy Program in progress.</w:t>
            </w:r>
          </w:p>
          <w:p w:rsidR="00036F69" w:rsidRPr="001E3256" w:rsidRDefault="002B140A" w:rsidP="00036F69">
            <w:pPr>
              <w:pStyle w:val="Normal1"/>
              <w:numPr>
                <w:ilvl w:val="0"/>
                <w:numId w:val="1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High visibility clothing identifiers supplied to staff, children and volunteers. </w:t>
            </w:r>
          </w:p>
          <w:p w:rsidR="006C1D7E" w:rsidRPr="001E3256" w:rsidRDefault="006C1D7E" w:rsidP="002B140A">
            <w:pPr>
              <w:pStyle w:val="Normal1"/>
              <w:numPr>
                <w:ilvl w:val="0"/>
                <w:numId w:val="14"/>
              </w:num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0E5C" w:rsidRPr="009B0E5C" w:rsidRDefault="009B0E5C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Site leader</w:t>
            </w:r>
            <w:r>
              <w:rPr>
                <w:rFonts w:cs="Verdana"/>
                <w:i/>
                <w:color w:val="000000"/>
                <w:sz w:val="16"/>
                <w:szCs w:val="16"/>
              </w:rPr>
              <w:t>:</w:t>
            </w:r>
          </w:p>
          <w:p w:rsidR="002B140A" w:rsidRPr="009B0E5C" w:rsidRDefault="009B0E5C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</w:t>
            </w:r>
            <w:r w:rsidR="00F82ED3" w:rsidRPr="009B0E5C">
              <w:rPr>
                <w:rFonts w:cs="Verdana"/>
                <w:color w:val="000000"/>
                <w:sz w:val="16"/>
                <w:szCs w:val="16"/>
              </w:rPr>
              <w:t xml:space="preserve">all 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police / parents.</w:t>
            </w:r>
          </w:p>
          <w:p w:rsidR="002B140A" w:rsidRPr="009B0E5C" w:rsidRDefault="009B0E5C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N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otify Caretaker.</w:t>
            </w:r>
          </w:p>
          <w:p w:rsidR="002B140A" w:rsidRPr="009B0E5C" w:rsidRDefault="009B0E5C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N</w:t>
            </w:r>
            <w:r w:rsidR="00F82ED3" w:rsidRPr="009B0E5C">
              <w:rPr>
                <w:rFonts w:cs="Verdana"/>
                <w:color w:val="000000"/>
                <w:sz w:val="16"/>
                <w:szCs w:val="16"/>
              </w:rPr>
              <w:t xml:space="preserve">otify </w:t>
            </w:r>
            <w:r w:rsidR="002B140A" w:rsidRPr="009B0E5C">
              <w:rPr>
                <w:rFonts w:cs="Verdana"/>
                <w:color w:val="000000"/>
                <w:sz w:val="16"/>
                <w:szCs w:val="16"/>
              </w:rPr>
              <w:t>DECD.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40A" w:rsidRPr="001E3256" w:rsidRDefault="001E3256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/>
                <w:sz w:val="16"/>
                <w:szCs w:val="16"/>
              </w:rPr>
              <w:t>Monitor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2B140A" w:rsidRPr="001E3256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 xml:space="preserve">Rare / Major = </w:t>
            </w:r>
          </w:p>
          <w:p w:rsidR="002B140A" w:rsidRPr="009B0E5C" w:rsidRDefault="002B140A" w:rsidP="002B140A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Moderate</w:t>
            </w:r>
          </w:p>
        </w:tc>
      </w:tr>
      <w:tr w:rsidR="002B140A" w:rsidRPr="004F7D25" w:rsidTr="009B0E5C">
        <w:tc>
          <w:tcPr>
            <w:tcW w:w="2977" w:type="dxa"/>
            <w:tcBorders>
              <w:bottom w:val="single" w:sz="4" w:space="0" w:color="auto"/>
            </w:tcBorders>
          </w:tcPr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  <w:r w:rsidRPr="001E3256">
              <w:rPr>
                <w:rFonts w:asciiTheme="minorHAnsi" w:eastAsia="Arial" w:hAnsiTheme="minorHAnsi" w:cs="Arial"/>
                <w:b/>
                <w:sz w:val="22"/>
                <w:szCs w:val="22"/>
              </w:rPr>
              <w:t>Sunburn/ Heat Exposure / Extreme Weather conditions</w:t>
            </w:r>
          </w:p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140A" w:rsidRPr="001E3256" w:rsidRDefault="002B140A" w:rsidP="002B140A">
            <w:pPr>
              <w:pStyle w:val="Normal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40A" w:rsidRPr="001E3256" w:rsidRDefault="00C352CE" w:rsidP="002B140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B140A" w:rsidRPr="001E3256" w:rsidRDefault="002B140A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Monitor weather conditions ahead of each </w:t>
            </w:r>
            <w:r w:rsidR="00231BAC">
              <w:rPr>
                <w:rFonts w:asciiTheme="minorHAnsi" w:eastAsia="Arial" w:hAnsiTheme="minorHAnsi" w:cs="Arial"/>
                <w:sz w:val="16"/>
                <w:szCs w:val="16"/>
              </w:rPr>
              <w:t>week’s</w:t>
            </w: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 session.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Stocked first aid kit and operational mobile phone carried at all times. 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First aid trained staff 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Protective clothing – coats, beanies</w:t>
            </w:r>
            <w:r w:rsidR="00544B75">
              <w:rPr>
                <w:rFonts w:asciiTheme="minorHAnsi" w:eastAsia="Arial" w:hAnsiTheme="minorHAnsi" w:cs="Arial"/>
                <w:sz w:val="16"/>
                <w:szCs w:val="16"/>
              </w:rPr>
              <w:t>, hats</w:t>
            </w:r>
            <w:r w:rsidR="00231BAC">
              <w:rPr>
                <w:rFonts w:asciiTheme="minorHAnsi" w:eastAsia="Arial" w:hAnsiTheme="minorHAnsi" w:cs="Arial"/>
                <w:sz w:val="16"/>
                <w:szCs w:val="16"/>
              </w:rPr>
              <w:t xml:space="preserve">, boots, sleeves </w:t>
            </w:r>
          </w:p>
          <w:p w:rsidR="002B140A" w:rsidRPr="00340EF6" w:rsidRDefault="002B140A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Kindy program conducted in shaded areas.  </w:t>
            </w:r>
          </w:p>
          <w:p w:rsidR="00340EF6" w:rsidRPr="001E3256" w:rsidRDefault="00340EF6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>Nature Kindy visits occur during terms 2 and 3</w:t>
            </w:r>
            <w:r w:rsidR="00231BAC">
              <w:rPr>
                <w:rFonts w:asciiTheme="minorHAnsi" w:eastAsia="Arial" w:hAnsiTheme="minorHAnsi" w:cs="Arial"/>
                <w:sz w:val="16"/>
                <w:szCs w:val="16"/>
              </w:rPr>
              <w:t xml:space="preserve"> and at times in Term 1 and 4 – weather dependent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 xml:space="preserve">Children bring water bottles and water available.  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Apply Kindy sun safety policy</w:t>
            </w:r>
            <w:r w:rsidR="008311FC">
              <w:rPr>
                <w:rFonts w:asciiTheme="minorHAnsi" w:eastAsia="Arial" w:hAnsiTheme="minorHAnsi" w:cs="Arial"/>
                <w:sz w:val="16"/>
                <w:szCs w:val="16"/>
              </w:rPr>
              <w:t xml:space="preserve"> and we will have extra spare hats</w:t>
            </w: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.</w:t>
            </w:r>
          </w:p>
          <w:p w:rsidR="002B140A" w:rsidRPr="001E3256" w:rsidRDefault="002B140A" w:rsidP="002B140A">
            <w:pPr>
              <w:pStyle w:val="Normal1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eastAsia="Arial" w:hAnsiTheme="minorHAnsi" w:cs="Arial"/>
                <w:sz w:val="16"/>
                <w:szCs w:val="16"/>
              </w:rPr>
              <w:t>Sunscreen provided and parents briefed on need to apply sunscreen and dress children appropriate to weather conditions.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0E5C" w:rsidRPr="009B0E5C" w:rsidRDefault="009B0E5C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>Staff:</w:t>
            </w:r>
          </w:p>
          <w:p w:rsidR="009B0E5C" w:rsidRPr="009B0E5C" w:rsidRDefault="009B0E5C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Advise parents if children appear sunburn or heat effected</w:t>
            </w:r>
          </w:p>
          <w:p w:rsidR="009B0E5C" w:rsidRPr="009B0E5C" w:rsidRDefault="009B0E5C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i/>
                <w:color w:val="000000"/>
                <w:sz w:val="16"/>
                <w:szCs w:val="16"/>
              </w:rPr>
              <w:t xml:space="preserve">Site leader: </w:t>
            </w:r>
          </w:p>
          <w:p w:rsidR="002B140A" w:rsidRPr="009B0E5C" w:rsidRDefault="002B140A" w:rsidP="009B0E5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 w:val="16"/>
                <w:szCs w:val="16"/>
              </w:rPr>
            </w:pPr>
            <w:r w:rsidRPr="009B0E5C">
              <w:rPr>
                <w:rFonts w:cs="Verdana"/>
                <w:color w:val="000000"/>
                <w:sz w:val="16"/>
                <w:szCs w:val="16"/>
              </w:rPr>
              <w:t>Cancel session(s) if extreme weather conditions are considered too hazardous.</w:t>
            </w:r>
          </w:p>
          <w:p w:rsidR="002B140A" w:rsidRPr="001E3256" w:rsidRDefault="002B140A" w:rsidP="009B0E5C">
            <w:pPr>
              <w:widowControl w:val="0"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40A" w:rsidRPr="001E3256" w:rsidRDefault="001E3256" w:rsidP="002B140A">
            <w:pPr>
              <w:pStyle w:val="Normal1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1E3256">
              <w:rPr>
                <w:rFonts w:asciiTheme="minorHAnsi" w:hAnsiTheme="minorHAnsi"/>
                <w:sz w:val="16"/>
                <w:szCs w:val="16"/>
              </w:rPr>
              <w:t>Monitor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9B0E5C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E3256">
              <w:rPr>
                <w:rFonts w:cs="Arial"/>
                <w:sz w:val="16"/>
                <w:szCs w:val="16"/>
              </w:rPr>
              <w:t xml:space="preserve">Unlikely / Minor = </w:t>
            </w:r>
          </w:p>
          <w:p w:rsidR="002B140A" w:rsidRPr="001E3256" w:rsidRDefault="002B140A" w:rsidP="002B1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9B0E5C">
              <w:rPr>
                <w:rFonts w:cs="Arial"/>
                <w:b/>
                <w:sz w:val="16"/>
                <w:szCs w:val="16"/>
              </w:rPr>
              <w:t>Low</w:t>
            </w:r>
          </w:p>
        </w:tc>
      </w:tr>
      <w:tr w:rsidR="002B140A" w:rsidRPr="004F7D25" w:rsidTr="009B0E5C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140A" w:rsidRPr="00DE206B" w:rsidRDefault="002B140A" w:rsidP="00093AC9">
            <w:pPr>
              <w:spacing w:before="60" w:after="60"/>
              <w:rPr>
                <w:b/>
              </w:rPr>
            </w:pPr>
          </w:p>
          <w:p w:rsidR="002B140A" w:rsidRPr="00DE206B" w:rsidRDefault="002B140A" w:rsidP="00093AC9">
            <w:pPr>
              <w:spacing w:before="60" w:after="60"/>
              <w:rPr>
                <w:b/>
              </w:rPr>
            </w:pPr>
          </w:p>
          <w:p w:rsidR="002B140A" w:rsidRPr="00DE206B" w:rsidRDefault="002B140A" w:rsidP="00093AC9">
            <w:pPr>
              <w:spacing w:before="60" w:after="60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140A" w:rsidRDefault="002B140A" w:rsidP="00E97BF1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t>Overa</w:t>
            </w:r>
            <w:r>
              <w:rPr>
                <w:sz w:val="18"/>
                <w:szCs w:val="18"/>
              </w:rPr>
              <w:t>ll Preliminary Risk Assessment</w:t>
            </w:r>
            <w:r w:rsidRPr="004F7D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= </w:t>
            </w:r>
          </w:p>
          <w:p w:rsidR="00C352CE" w:rsidRPr="00C352CE" w:rsidRDefault="00C352CE" w:rsidP="00E97BF1">
            <w:pPr>
              <w:spacing w:before="60" w:after="60"/>
              <w:rPr>
                <w:b/>
                <w:sz w:val="18"/>
                <w:szCs w:val="18"/>
              </w:rPr>
            </w:pPr>
            <w:r w:rsidRPr="00C352CE">
              <w:rPr>
                <w:b/>
                <w:sz w:val="18"/>
                <w:szCs w:val="18"/>
              </w:rPr>
              <w:t>UNLIKELY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140A" w:rsidRPr="004F7D25" w:rsidRDefault="002B140A" w:rsidP="00093AC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140A" w:rsidRPr="004F7D25" w:rsidRDefault="002B140A" w:rsidP="00093AC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140A" w:rsidRPr="004F7D25" w:rsidRDefault="002B140A" w:rsidP="00093AC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140A" w:rsidRDefault="002B140A" w:rsidP="00093AC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Overall Level of Risk = </w:t>
            </w:r>
          </w:p>
          <w:p w:rsidR="002B140A" w:rsidRPr="00C352CE" w:rsidRDefault="00C352CE" w:rsidP="00093AC9">
            <w:pPr>
              <w:spacing w:before="60" w:after="60"/>
              <w:rPr>
                <w:b/>
                <w:sz w:val="18"/>
                <w:szCs w:val="18"/>
              </w:rPr>
            </w:pPr>
            <w:r w:rsidRPr="00C352CE">
              <w:rPr>
                <w:b/>
                <w:sz w:val="18"/>
                <w:szCs w:val="18"/>
              </w:rPr>
              <w:t>MODERATE</w:t>
            </w:r>
          </w:p>
        </w:tc>
      </w:tr>
    </w:tbl>
    <w:p w:rsidR="00C461D6" w:rsidRDefault="00C461D6" w:rsidP="004F7D25">
      <w:pPr>
        <w:spacing w:after="0"/>
        <w:rPr>
          <w:sz w:val="18"/>
          <w:szCs w:val="18"/>
        </w:rPr>
      </w:pPr>
    </w:p>
    <w:tbl>
      <w:tblPr>
        <w:tblStyle w:val="TableGrid"/>
        <w:tblW w:w="15457" w:type="dxa"/>
        <w:tblInd w:w="-34" w:type="dxa"/>
        <w:tblLook w:val="04A0" w:firstRow="1" w:lastRow="0" w:firstColumn="1" w:lastColumn="0" w:noHBand="0" w:noVBand="1"/>
      </w:tblPr>
      <w:tblGrid>
        <w:gridCol w:w="5954"/>
        <w:gridCol w:w="2977"/>
        <w:gridCol w:w="6526"/>
      </w:tblGrid>
      <w:tr w:rsidR="00093AC9" w:rsidRPr="00205359" w:rsidTr="009A521F">
        <w:tc>
          <w:tcPr>
            <w:tcW w:w="15457" w:type="dxa"/>
            <w:gridSpan w:val="3"/>
            <w:shd w:val="clear" w:color="auto" w:fill="17365D" w:themeFill="text2" w:themeFillShade="BF"/>
          </w:tcPr>
          <w:p w:rsidR="00093AC9" w:rsidRPr="00205359" w:rsidRDefault="00093AC9" w:rsidP="00093AC9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Education Risk Benefit Assessment – OUTCOME </w:t>
            </w:r>
          </w:p>
        </w:tc>
      </w:tr>
      <w:tr w:rsidR="00093AC9" w:rsidRPr="00093AC9" w:rsidTr="00D86FEA">
        <w:tc>
          <w:tcPr>
            <w:tcW w:w="5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AC9" w:rsidRPr="00355C10" w:rsidRDefault="006E275B" w:rsidP="00093AC9">
            <w:pPr>
              <w:spacing w:before="60" w:after="60"/>
              <w:rPr>
                <w:b/>
              </w:rPr>
            </w:pPr>
            <w:proofErr w:type="gramStart"/>
            <w:r w:rsidRPr="00355C10">
              <w:rPr>
                <w:b/>
              </w:rPr>
              <w:t>BENEFITS outweighs</w:t>
            </w:r>
            <w:proofErr w:type="gramEnd"/>
            <w:r w:rsidRPr="00355C10">
              <w:rPr>
                <w:b/>
              </w:rPr>
              <w:t xml:space="preserve"> RISK</w:t>
            </w:r>
            <w:r w:rsidR="00A76026">
              <w:rPr>
                <w:b/>
              </w:rPr>
              <w:t xml:space="preserve"> – YES!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3AC9" w:rsidRPr="00093AC9" w:rsidRDefault="00093AC9" w:rsidP="00093AC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93AC9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AC9" w:rsidRPr="00D86FEA" w:rsidRDefault="006E275B" w:rsidP="009A521F">
            <w:pPr>
              <w:spacing w:before="60" w:after="60"/>
              <w:rPr>
                <w:b/>
                <w:sz w:val="20"/>
                <w:szCs w:val="20"/>
              </w:rPr>
            </w:pPr>
            <w:r w:rsidRPr="006E58D9">
              <w:rPr>
                <w:b/>
                <w:color w:val="003366"/>
                <w:sz w:val="20"/>
                <w:szCs w:val="20"/>
              </w:rPr>
              <w:t xml:space="preserve">RISK outweighs BENEFITS </w:t>
            </w:r>
          </w:p>
        </w:tc>
      </w:tr>
    </w:tbl>
    <w:p w:rsidR="00093AC9" w:rsidRPr="004F7D25" w:rsidRDefault="00093AC9" w:rsidP="004F7D25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8363"/>
      </w:tblGrid>
      <w:tr w:rsidR="00C461D6" w:rsidRPr="004F7D25" w:rsidTr="00D86FEA">
        <w:tc>
          <w:tcPr>
            <w:tcW w:w="5920" w:type="dxa"/>
            <w:shd w:val="clear" w:color="auto" w:fill="FFFFFF" w:themeFill="background1"/>
          </w:tcPr>
          <w:p w:rsidR="00C461D6" w:rsidRPr="004F7D25" w:rsidRDefault="00C461D6" w:rsidP="00C75BFA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t>Plan prepared by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C461D6" w:rsidRPr="004F7D25" w:rsidRDefault="008311FC" w:rsidP="00C75BF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northcott</w:t>
            </w:r>
          </w:p>
        </w:tc>
      </w:tr>
      <w:tr w:rsidR="00C461D6" w:rsidRPr="004F7D25" w:rsidTr="00D86FEA">
        <w:tc>
          <w:tcPr>
            <w:tcW w:w="5920" w:type="dxa"/>
            <w:tcBorders>
              <w:bottom w:val="single" w:sz="4" w:space="0" w:color="auto"/>
            </w:tcBorders>
          </w:tcPr>
          <w:p w:rsidR="00C461D6" w:rsidRPr="004F7D25" w:rsidRDefault="00C461D6" w:rsidP="00C75BFA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t>Prepared in consultation with: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0344C2" w:rsidRDefault="008311FC" w:rsidP="00C75BF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team</w:t>
            </w:r>
            <w:r w:rsidR="00A76026">
              <w:rPr>
                <w:sz w:val="18"/>
                <w:szCs w:val="18"/>
              </w:rPr>
              <w:t xml:space="preserve">, </w:t>
            </w:r>
            <w:proofErr w:type="spellStart"/>
            <w:r w:rsidR="00A76026">
              <w:rPr>
                <w:sz w:val="18"/>
                <w:szCs w:val="18"/>
              </w:rPr>
              <w:t>Gov</w:t>
            </w:r>
            <w:proofErr w:type="spellEnd"/>
            <w:r w:rsidR="00A76026">
              <w:rPr>
                <w:sz w:val="18"/>
                <w:szCs w:val="18"/>
              </w:rPr>
              <w:t xml:space="preserve"> council, children, Nature Play SA</w:t>
            </w:r>
          </w:p>
          <w:p w:rsidR="00E97BF1" w:rsidRDefault="00E97BF1" w:rsidP="00C75BFA">
            <w:pPr>
              <w:spacing w:before="60" w:after="60"/>
              <w:rPr>
                <w:sz w:val="18"/>
                <w:szCs w:val="18"/>
              </w:rPr>
            </w:pPr>
          </w:p>
          <w:p w:rsidR="00E97BF1" w:rsidRPr="004F7D25" w:rsidRDefault="00E97BF1" w:rsidP="00C75BF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461D6" w:rsidRPr="004F7D25" w:rsidTr="00D86FEA">
        <w:tc>
          <w:tcPr>
            <w:tcW w:w="5920" w:type="dxa"/>
            <w:shd w:val="clear" w:color="auto" w:fill="FFFFFF" w:themeFill="background1"/>
          </w:tcPr>
          <w:p w:rsidR="00C461D6" w:rsidRPr="004F7D25" w:rsidRDefault="00C461D6" w:rsidP="00C75BFA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lastRenderedPageBreak/>
              <w:t>Communicated to:</w:t>
            </w:r>
          </w:p>
        </w:tc>
        <w:tc>
          <w:tcPr>
            <w:tcW w:w="9497" w:type="dxa"/>
            <w:gridSpan w:val="2"/>
            <w:shd w:val="clear" w:color="auto" w:fill="FFFFFF" w:themeFill="background1"/>
          </w:tcPr>
          <w:p w:rsidR="00C75BFA" w:rsidRDefault="00EC1EDB" w:rsidP="00C75BF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</w:t>
            </w:r>
            <w:r w:rsidR="001817B8">
              <w:rPr>
                <w:sz w:val="18"/>
                <w:szCs w:val="18"/>
              </w:rPr>
              <w:t>, Staff members</w:t>
            </w:r>
            <w:r w:rsidR="00544B75">
              <w:rPr>
                <w:sz w:val="18"/>
                <w:szCs w:val="18"/>
              </w:rPr>
              <w:t>, Volunteers</w:t>
            </w:r>
            <w:r w:rsidR="008311FC">
              <w:rPr>
                <w:sz w:val="18"/>
                <w:szCs w:val="18"/>
              </w:rPr>
              <w:t xml:space="preserve">, </w:t>
            </w:r>
            <w:proofErr w:type="spellStart"/>
            <w:r w:rsidR="008311FC">
              <w:rPr>
                <w:sz w:val="18"/>
                <w:szCs w:val="18"/>
              </w:rPr>
              <w:t>gov</w:t>
            </w:r>
            <w:proofErr w:type="spellEnd"/>
            <w:r w:rsidR="008311FC">
              <w:rPr>
                <w:sz w:val="18"/>
                <w:szCs w:val="18"/>
              </w:rPr>
              <w:t xml:space="preserve"> council</w:t>
            </w:r>
            <w:r w:rsidR="00A76026">
              <w:rPr>
                <w:sz w:val="18"/>
                <w:szCs w:val="18"/>
              </w:rPr>
              <w:t>, children</w:t>
            </w:r>
            <w:bookmarkStart w:id="0" w:name="_GoBack"/>
            <w:bookmarkEnd w:id="0"/>
          </w:p>
          <w:p w:rsidR="00E97BF1" w:rsidRDefault="00E97BF1" w:rsidP="00C75BFA">
            <w:pPr>
              <w:spacing w:before="60" w:after="60"/>
              <w:rPr>
                <w:sz w:val="18"/>
                <w:szCs w:val="18"/>
              </w:rPr>
            </w:pPr>
          </w:p>
          <w:p w:rsidR="00E97BF1" w:rsidRPr="004F7D25" w:rsidRDefault="00E97BF1" w:rsidP="00C75BF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461D6" w:rsidRPr="004F7D25" w:rsidTr="00C461D6">
        <w:tc>
          <w:tcPr>
            <w:tcW w:w="5920" w:type="dxa"/>
            <w:tcBorders>
              <w:bottom w:val="single" w:sz="4" w:space="0" w:color="auto"/>
            </w:tcBorders>
          </w:tcPr>
          <w:p w:rsidR="00C461D6" w:rsidRPr="004F7D25" w:rsidRDefault="00C461D6" w:rsidP="00C75BFA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t>Venue and safety information reviewed and attached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1D6" w:rsidRPr="004F7D25" w:rsidRDefault="00C461D6" w:rsidP="00C75BFA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t xml:space="preserve">Yes </w:t>
            </w:r>
            <w:r w:rsidR="00544B75">
              <w:rPr>
                <w:sz w:val="18"/>
                <w:szCs w:val="18"/>
              </w:rPr>
              <w:t xml:space="preserve"> </w:t>
            </w:r>
            <w:r w:rsidRPr="004F7D25">
              <w:rPr>
                <w:sz w:val="18"/>
                <w:szCs w:val="18"/>
              </w:rPr>
              <w:t xml:space="preserve">/  </w:t>
            </w:r>
            <w:r w:rsidRPr="00544B75">
              <w:rPr>
                <w:b/>
                <w:sz w:val="18"/>
                <w:szCs w:val="18"/>
              </w:rPr>
              <w:t>No</w:t>
            </w:r>
            <w:r w:rsidRPr="004F7D25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461D6" w:rsidRPr="004F7D25" w:rsidRDefault="00C461D6" w:rsidP="00E97BF1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t>Comment if needed:</w:t>
            </w:r>
            <w:r w:rsidR="00C75BFA" w:rsidRPr="004F7D25">
              <w:rPr>
                <w:sz w:val="18"/>
                <w:szCs w:val="18"/>
              </w:rPr>
              <w:t xml:space="preserve"> </w:t>
            </w:r>
            <w:r w:rsidR="00C75BFA" w:rsidRPr="004F7D25">
              <w:rPr>
                <w:sz w:val="18"/>
                <w:szCs w:val="18"/>
              </w:rPr>
              <w:tab/>
            </w:r>
          </w:p>
        </w:tc>
      </w:tr>
      <w:tr w:rsidR="00C75BFA" w:rsidRPr="004F7D25" w:rsidTr="009A521F">
        <w:tc>
          <w:tcPr>
            <w:tcW w:w="5920" w:type="dxa"/>
          </w:tcPr>
          <w:p w:rsidR="00C75BFA" w:rsidRPr="004F7D25" w:rsidRDefault="00C75BFA" w:rsidP="00C75BFA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t xml:space="preserve">Review plan </w:t>
            </w:r>
          </w:p>
        </w:tc>
        <w:tc>
          <w:tcPr>
            <w:tcW w:w="9497" w:type="dxa"/>
            <w:gridSpan w:val="2"/>
          </w:tcPr>
          <w:p w:rsidR="00C75BFA" w:rsidRPr="004F7D25" w:rsidRDefault="00C75BFA" w:rsidP="00337247">
            <w:pPr>
              <w:spacing w:before="60" w:after="60"/>
              <w:rPr>
                <w:sz w:val="18"/>
                <w:szCs w:val="18"/>
              </w:rPr>
            </w:pPr>
            <w:r w:rsidRPr="004F7D25">
              <w:rPr>
                <w:sz w:val="18"/>
                <w:szCs w:val="18"/>
              </w:rPr>
              <w:t xml:space="preserve"> </w:t>
            </w:r>
            <w:r w:rsidR="00544B75">
              <w:rPr>
                <w:sz w:val="18"/>
                <w:szCs w:val="18"/>
              </w:rPr>
              <w:t xml:space="preserve">Ongoing as necessary. April </w:t>
            </w:r>
            <w:r w:rsidR="00337247">
              <w:rPr>
                <w:sz w:val="18"/>
                <w:szCs w:val="18"/>
              </w:rPr>
              <w:t>2019</w:t>
            </w:r>
          </w:p>
        </w:tc>
      </w:tr>
      <w:tr w:rsidR="00C461D6" w:rsidRPr="004F7D25" w:rsidTr="00385BB6">
        <w:tc>
          <w:tcPr>
            <w:tcW w:w="15417" w:type="dxa"/>
            <w:gridSpan w:val="3"/>
            <w:shd w:val="clear" w:color="auto" w:fill="17365D" w:themeFill="text2" w:themeFillShade="BF"/>
          </w:tcPr>
          <w:p w:rsidR="00C461D6" w:rsidRPr="00326D80" w:rsidRDefault="00C461D6" w:rsidP="00326D8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26D80">
              <w:rPr>
                <w:b/>
                <w:color w:val="FFFFFF" w:themeColor="background1"/>
                <w:sz w:val="16"/>
                <w:szCs w:val="16"/>
              </w:rPr>
              <w:t>Reminder: Monitor the effectiveness of controls and change if necessary. Review the risk assessment if an incident or significant change occurs.</w:t>
            </w:r>
          </w:p>
        </w:tc>
      </w:tr>
    </w:tbl>
    <w:p w:rsidR="007568B5" w:rsidRDefault="007568B5" w:rsidP="007568B5">
      <w:pPr>
        <w:widowControl w:val="0"/>
        <w:rPr>
          <w:rFonts w:cstheme="minorHAnsi"/>
          <w:b/>
          <w:sz w:val="2"/>
          <w:szCs w:val="2"/>
        </w:rPr>
      </w:pPr>
    </w:p>
    <w:p w:rsidR="00326D80" w:rsidRDefault="00326D80" w:rsidP="007568B5">
      <w:pPr>
        <w:widowControl w:val="0"/>
        <w:rPr>
          <w:rFonts w:cstheme="minorHAnsi"/>
          <w:b/>
          <w:sz w:val="2"/>
          <w:szCs w:val="2"/>
        </w:rPr>
      </w:pPr>
    </w:p>
    <w:p w:rsidR="00E97BF1" w:rsidRDefault="00E97BF1">
      <w:pPr>
        <w:rPr>
          <w:rFonts w:cstheme="minorHAnsi"/>
          <w:b/>
          <w:sz w:val="2"/>
          <w:szCs w:val="2"/>
        </w:rPr>
      </w:pPr>
      <w:r>
        <w:rPr>
          <w:rFonts w:cstheme="minorHAnsi"/>
          <w:b/>
          <w:sz w:val="2"/>
          <w:szCs w:val="2"/>
        </w:rPr>
        <w:br w:type="page"/>
      </w:r>
    </w:p>
    <w:p w:rsidR="00326D80" w:rsidRDefault="00326D80" w:rsidP="007568B5">
      <w:pPr>
        <w:widowControl w:val="0"/>
        <w:rPr>
          <w:rFonts w:cstheme="minorHAnsi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8F7EA3" w:rsidRPr="00205359" w:rsidTr="007161C6">
        <w:trPr>
          <w:trHeight w:val="500"/>
        </w:trPr>
        <w:tc>
          <w:tcPr>
            <w:tcW w:w="15417" w:type="dxa"/>
            <w:shd w:val="clear" w:color="auto" w:fill="17365D" w:themeFill="text2" w:themeFillShade="BF"/>
          </w:tcPr>
          <w:p w:rsidR="008F7EA3" w:rsidRPr="00205359" w:rsidRDefault="008F7EA3" w:rsidP="009A521F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Matrix</w:t>
            </w:r>
          </w:p>
        </w:tc>
      </w:tr>
    </w:tbl>
    <w:p w:rsidR="00385BB6" w:rsidRDefault="00385BB6" w:rsidP="006E275B">
      <w:pPr>
        <w:spacing w:after="0"/>
        <w:rPr>
          <w:noProof/>
          <w:lang w:eastAsia="en-AU"/>
        </w:rPr>
      </w:pPr>
    </w:p>
    <w:tbl>
      <w:tblPr>
        <w:tblW w:w="4567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461"/>
        <w:gridCol w:w="1291"/>
        <w:gridCol w:w="4453"/>
        <w:gridCol w:w="568"/>
        <w:gridCol w:w="568"/>
        <w:gridCol w:w="1417"/>
        <w:gridCol w:w="5524"/>
      </w:tblGrid>
      <w:tr w:rsidR="007B1931" w:rsidRPr="006E275B" w:rsidTr="009A521F">
        <w:trPr>
          <w:cantSplit/>
        </w:trPr>
        <w:tc>
          <w:tcPr>
            <w:tcW w:w="161" w:type="pct"/>
            <w:vMerge w:val="restart"/>
            <w:tcBorders>
              <w:top w:val="single" w:sz="4" w:space="0" w:color="000080"/>
              <w:bottom w:val="single" w:sz="4" w:space="0" w:color="000080"/>
            </w:tcBorders>
            <w:shd w:val="clear" w:color="auto" w:fill="003366"/>
            <w:textDirection w:val="btLr"/>
            <w:vAlign w:val="center"/>
          </w:tcPr>
          <w:p w:rsidR="007B1931" w:rsidRPr="006E275B" w:rsidRDefault="007B1931" w:rsidP="009A521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E27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Likelihood</w:t>
            </w:r>
          </w:p>
        </w:tc>
        <w:tc>
          <w:tcPr>
            <w:tcW w:w="452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Almost Certain</w:t>
            </w:r>
          </w:p>
        </w:tc>
        <w:tc>
          <w:tcPr>
            <w:tcW w:w="1559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3300"/>
                <w:sz w:val="16"/>
                <w:szCs w:val="16"/>
              </w:rPr>
            </w:pP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Possibility of occurrence more than 75% 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>- expected to occur</w:t>
            </w:r>
          </w:p>
        </w:tc>
        <w:tc>
          <w:tcPr>
            <w:tcW w:w="199" w:type="pct"/>
            <w:tcBorders>
              <w:top w:val="nil"/>
              <w:bottom w:val="nil"/>
            </w:tcBorders>
            <w:textDirection w:val="btLr"/>
          </w:tcPr>
          <w:p w:rsidR="007B1931" w:rsidRPr="006E275B" w:rsidRDefault="007B1931" w:rsidP="009A521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color w:val="003300"/>
                <w:sz w:val="32"/>
                <w:szCs w:val="32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000080"/>
              <w:bottom w:val="single" w:sz="4" w:space="0" w:color="000080"/>
            </w:tcBorders>
            <w:shd w:val="clear" w:color="auto" w:fill="003366"/>
            <w:textDirection w:val="btLr"/>
            <w:vAlign w:val="center"/>
          </w:tcPr>
          <w:p w:rsidR="007B1931" w:rsidRPr="006E275B" w:rsidRDefault="007B1931" w:rsidP="009A521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E275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Consequence</w:t>
            </w:r>
          </w:p>
        </w:tc>
        <w:tc>
          <w:tcPr>
            <w:tcW w:w="496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Critical</w:t>
            </w:r>
          </w:p>
        </w:tc>
        <w:tc>
          <w:tcPr>
            <w:tcW w:w="1934" w:type="pct"/>
          </w:tcPr>
          <w:p w:rsidR="007B1931" w:rsidRPr="006E275B" w:rsidRDefault="007B1931" w:rsidP="007B193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Critical incident. (e.g. Death or permanent disability of adult or child; high level of distress to other parties)</w:t>
            </w:r>
          </w:p>
          <w:p w:rsidR="007B1931" w:rsidRPr="006E275B" w:rsidRDefault="007B1931" w:rsidP="007B193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Sustained negative publicity or damage to reputation from a national perspective or from th</w:t>
            </w: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e community welfare perspective</w:t>
            </w:r>
          </w:p>
        </w:tc>
      </w:tr>
      <w:tr w:rsidR="007B1931" w:rsidRPr="006E275B" w:rsidTr="009A521F">
        <w:trPr>
          <w:cantSplit/>
          <w:trHeight w:val="678"/>
        </w:trPr>
        <w:tc>
          <w:tcPr>
            <w:tcW w:w="161" w:type="pct"/>
            <w:vMerge/>
            <w:tcBorders>
              <w:top w:val="single" w:sz="6" w:space="0" w:color="000080"/>
              <w:bottom w:val="single" w:sz="4" w:space="0" w:color="000080"/>
            </w:tcBorders>
            <w:shd w:val="clear" w:color="auto" w:fill="003366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452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Likely</w:t>
            </w:r>
          </w:p>
        </w:tc>
        <w:tc>
          <w:tcPr>
            <w:tcW w:w="1559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6"/>
                <w:szCs w:val="16"/>
              </w:rPr>
            </w:pP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Possibility of occurrence between 50% -  75%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>- probably will occur</w:t>
            </w:r>
          </w:p>
        </w:tc>
        <w:tc>
          <w:tcPr>
            <w:tcW w:w="199" w:type="pct"/>
            <w:tcBorders>
              <w:top w:val="nil"/>
              <w:bottom w:val="nil"/>
            </w:tcBorders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6" w:space="0" w:color="000080"/>
              <w:bottom w:val="single" w:sz="4" w:space="0" w:color="000080"/>
            </w:tcBorders>
            <w:shd w:val="clear" w:color="auto" w:fill="003366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496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Major</w:t>
            </w:r>
          </w:p>
        </w:tc>
        <w:tc>
          <w:tcPr>
            <w:tcW w:w="1934" w:type="pct"/>
          </w:tcPr>
          <w:p w:rsidR="007B1931" w:rsidRPr="006E275B" w:rsidRDefault="007B1931" w:rsidP="007B193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Multiple injuries requiring specialist medical treatment or hospitalisation; and/or major occupational health safety &amp; wel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fare liability incident / issue</w:t>
            </w:r>
          </w:p>
          <w:p w:rsidR="007B1931" w:rsidRPr="006E275B" w:rsidRDefault="007B1931" w:rsidP="007B193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Major incident which damages public or parent confidence</w:t>
            </w:r>
          </w:p>
        </w:tc>
      </w:tr>
      <w:tr w:rsidR="007B1931" w:rsidRPr="006E275B" w:rsidTr="009A521F">
        <w:trPr>
          <w:cantSplit/>
        </w:trPr>
        <w:tc>
          <w:tcPr>
            <w:tcW w:w="161" w:type="pct"/>
            <w:vMerge/>
            <w:tcBorders>
              <w:top w:val="single" w:sz="6" w:space="0" w:color="000080"/>
              <w:bottom w:val="single" w:sz="4" w:space="0" w:color="000080"/>
            </w:tcBorders>
            <w:shd w:val="clear" w:color="auto" w:fill="003366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452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Possible</w:t>
            </w:r>
          </w:p>
        </w:tc>
        <w:tc>
          <w:tcPr>
            <w:tcW w:w="1559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Possibility of occurrence between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>25</w:t>
            </w: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% -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 50</w:t>
            </w: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%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>- may occur at some time</w:t>
            </w:r>
          </w:p>
        </w:tc>
        <w:tc>
          <w:tcPr>
            <w:tcW w:w="199" w:type="pct"/>
            <w:tcBorders>
              <w:top w:val="nil"/>
              <w:bottom w:val="nil"/>
            </w:tcBorders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6" w:space="0" w:color="000080"/>
              <w:bottom w:val="single" w:sz="4" w:space="0" w:color="000080"/>
            </w:tcBorders>
            <w:shd w:val="clear" w:color="auto" w:fill="003366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496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1934" w:type="pct"/>
          </w:tcPr>
          <w:p w:rsidR="007B1931" w:rsidRPr="006E275B" w:rsidRDefault="007B1931" w:rsidP="007B193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Serious injuries and/or illness</w:t>
            </w:r>
          </w:p>
          <w:p w:rsidR="007B1931" w:rsidRPr="006E275B" w:rsidRDefault="007B1931" w:rsidP="007B193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Complex w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elfare and/or health care issue</w:t>
            </w:r>
          </w:p>
          <w:p w:rsidR="007B1931" w:rsidRPr="006E275B" w:rsidRDefault="007B1931" w:rsidP="007B193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 xml:space="preserve">Serious disruption or incident, resulting in 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distress to children and adults</w:t>
            </w:r>
          </w:p>
        </w:tc>
      </w:tr>
      <w:tr w:rsidR="007B1931" w:rsidRPr="006E275B" w:rsidTr="009A521F">
        <w:trPr>
          <w:cantSplit/>
        </w:trPr>
        <w:tc>
          <w:tcPr>
            <w:tcW w:w="161" w:type="pct"/>
            <w:vMerge/>
            <w:tcBorders>
              <w:top w:val="single" w:sz="6" w:space="0" w:color="000080"/>
              <w:bottom w:val="single" w:sz="4" w:space="0" w:color="000080"/>
            </w:tcBorders>
            <w:shd w:val="clear" w:color="auto" w:fill="003366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00"/>
                <w:szCs w:val="24"/>
              </w:rPr>
            </w:pPr>
          </w:p>
        </w:tc>
        <w:tc>
          <w:tcPr>
            <w:tcW w:w="452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Unlikely</w:t>
            </w:r>
          </w:p>
        </w:tc>
        <w:tc>
          <w:tcPr>
            <w:tcW w:w="1559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Possibility of occurrence between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>5</w:t>
            </w: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% -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 25</w:t>
            </w: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% 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>- could occur at some time</w:t>
            </w:r>
          </w:p>
        </w:tc>
        <w:tc>
          <w:tcPr>
            <w:tcW w:w="199" w:type="pct"/>
            <w:tcBorders>
              <w:top w:val="nil"/>
              <w:bottom w:val="nil"/>
            </w:tcBorders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6" w:space="0" w:color="000080"/>
              <w:bottom w:val="single" w:sz="4" w:space="0" w:color="000080"/>
            </w:tcBorders>
            <w:shd w:val="clear" w:color="auto" w:fill="003366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496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Minor</w:t>
            </w:r>
          </w:p>
        </w:tc>
        <w:tc>
          <w:tcPr>
            <w:tcW w:w="1934" w:type="pct"/>
          </w:tcPr>
          <w:p w:rsidR="007B1931" w:rsidRPr="006E275B" w:rsidRDefault="007B1931" w:rsidP="007B19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0080"/>
                <w:sz w:val="18"/>
                <w:szCs w:val="18"/>
                <w:lang w:val="en-US"/>
              </w:rPr>
              <w:t>Minor first aid or minor occupational health safety &amp; welfare liability incident / issue (e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  <w:lang w:val="en-US"/>
              </w:rPr>
              <w:t>.g. minor cuts, bruises, bumps)</w:t>
            </w:r>
          </w:p>
        </w:tc>
      </w:tr>
      <w:tr w:rsidR="007B1931" w:rsidRPr="006E275B" w:rsidTr="009A521F">
        <w:trPr>
          <w:cantSplit/>
        </w:trPr>
        <w:tc>
          <w:tcPr>
            <w:tcW w:w="161" w:type="pct"/>
            <w:vMerge/>
            <w:tcBorders>
              <w:top w:val="single" w:sz="6" w:space="0" w:color="000080"/>
              <w:bottom w:val="single" w:sz="4" w:space="0" w:color="000080"/>
            </w:tcBorders>
            <w:shd w:val="clear" w:color="auto" w:fill="003366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452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Rare</w:t>
            </w:r>
          </w:p>
        </w:tc>
        <w:tc>
          <w:tcPr>
            <w:tcW w:w="1559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Possibility of occurrence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>less than 5</w:t>
            </w:r>
            <w:r w:rsidRPr="006E275B"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 xml:space="preserve">% </w:t>
            </w:r>
            <w:r>
              <w:rPr>
                <w:rFonts w:ascii="Arial" w:eastAsia="Times New Roman" w:hAnsi="Arial" w:cs="Arial"/>
                <w:bCs/>
                <w:i/>
                <w:color w:val="002060"/>
                <w:sz w:val="16"/>
                <w:szCs w:val="16"/>
              </w:rPr>
              <w:t>- may never occur</w:t>
            </w:r>
          </w:p>
        </w:tc>
        <w:tc>
          <w:tcPr>
            <w:tcW w:w="199" w:type="pct"/>
            <w:tcBorders>
              <w:top w:val="nil"/>
              <w:bottom w:val="nil"/>
            </w:tcBorders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6" w:space="0" w:color="000080"/>
              <w:bottom w:val="single" w:sz="4" w:space="0" w:color="000080"/>
            </w:tcBorders>
            <w:shd w:val="clear" w:color="auto" w:fill="003366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Cs w:val="24"/>
              </w:rPr>
            </w:pPr>
          </w:p>
        </w:tc>
        <w:tc>
          <w:tcPr>
            <w:tcW w:w="496" w:type="pct"/>
          </w:tcPr>
          <w:p w:rsidR="007B1931" w:rsidRPr="006E275B" w:rsidRDefault="007B1931" w:rsidP="009A521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val="en-US"/>
              </w:rPr>
              <w:t>Insignificant</w:t>
            </w:r>
          </w:p>
        </w:tc>
        <w:tc>
          <w:tcPr>
            <w:tcW w:w="1934" w:type="pct"/>
          </w:tcPr>
          <w:p w:rsidR="007B1931" w:rsidRPr="006E275B" w:rsidRDefault="007B1931" w:rsidP="007B193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80"/>
                <w:sz w:val="18"/>
                <w:szCs w:val="18"/>
                <w:lang w:val="en-US"/>
              </w:rPr>
              <w:t xml:space="preserve">No treatment 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  <w:lang w:val="en-US"/>
              </w:rPr>
              <w:t>required</w:t>
            </w:r>
          </w:p>
        </w:tc>
      </w:tr>
    </w:tbl>
    <w:p w:rsidR="007B1931" w:rsidRDefault="007B1931" w:rsidP="006E275B">
      <w:pPr>
        <w:spacing w:after="0"/>
        <w:rPr>
          <w:noProof/>
          <w:lang w:eastAsia="en-AU"/>
        </w:rPr>
      </w:pPr>
    </w:p>
    <w:p w:rsidR="006E275B" w:rsidRPr="006E275B" w:rsidRDefault="006E275B" w:rsidP="006E275B">
      <w:pPr>
        <w:pBdr>
          <w:top w:val="single" w:sz="12" w:space="1" w:color="FFFFFF"/>
          <w:left w:val="single" w:sz="12" w:space="3" w:color="FFFFFF"/>
          <w:bottom w:val="single" w:sz="12" w:space="1" w:color="FFFFFF"/>
          <w:right w:val="single" w:sz="12" w:space="22" w:color="FFFFFF"/>
        </w:pBdr>
        <w:shd w:val="clear" w:color="auto" w:fill="C7DAEF"/>
        <w:tabs>
          <w:tab w:val="left" w:pos="7938"/>
          <w:tab w:val="left" w:pos="9072"/>
        </w:tabs>
        <w:spacing w:before="40" w:after="40" w:line="240" w:lineRule="auto"/>
        <w:ind w:left="-181"/>
        <w:rPr>
          <w:rFonts w:ascii="Arial" w:eastAsia="Times New Roman" w:hAnsi="Arial" w:cs="Arial"/>
          <w:b/>
          <w:color w:val="000080"/>
          <w:sz w:val="24"/>
          <w:szCs w:val="24"/>
        </w:rPr>
      </w:pPr>
      <w:r w:rsidRPr="006E275B">
        <w:rPr>
          <w:rFonts w:ascii="Arial" w:eastAsia="Times New Roman" w:hAnsi="Arial" w:cs="Arial"/>
          <w:b/>
          <w:color w:val="000080"/>
          <w:sz w:val="24"/>
          <w:szCs w:val="24"/>
        </w:rPr>
        <w:t>Level of Risk</w:t>
      </w:r>
    </w:p>
    <w:p w:rsidR="006E275B" w:rsidRPr="006E275B" w:rsidRDefault="006E275B" w:rsidP="006E275B">
      <w:pPr>
        <w:spacing w:after="0" w:line="240" w:lineRule="auto"/>
        <w:rPr>
          <w:rFonts w:ascii="Arial" w:eastAsia="Times New Roman" w:hAnsi="Arial" w:cs="Arial"/>
          <w:color w:val="00330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40"/>
        <w:gridCol w:w="76"/>
        <w:gridCol w:w="1364"/>
        <w:gridCol w:w="1584"/>
        <w:gridCol w:w="1584"/>
        <w:gridCol w:w="1584"/>
        <w:gridCol w:w="1584"/>
        <w:gridCol w:w="1584"/>
      </w:tblGrid>
      <w:tr w:rsidR="006E275B" w:rsidRPr="006E275B" w:rsidTr="009A521F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shd w:val="clear" w:color="auto" w:fill="8C8C8C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6E275B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Likelihood</w:t>
            </w:r>
          </w:p>
        </w:tc>
      </w:tr>
      <w:tr w:rsidR="006E275B" w:rsidRPr="006E275B" w:rsidTr="009A521F">
        <w:trPr>
          <w:trHeight w:val="371"/>
        </w:trPr>
        <w:tc>
          <w:tcPr>
            <w:tcW w:w="616" w:type="dxa"/>
            <w:gridSpan w:val="2"/>
            <w:vMerge w:val="restart"/>
            <w:shd w:val="clear" w:color="auto" w:fill="8C8C8C"/>
            <w:textDirection w:val="btLr"/>
            <w:vAlign w:val="center"/>
          </w:tcPr>
          <w:p w:rsidR="006E275B" w:rsidRPr="006E275B" w:rsidRDefault="006E275B" w:rsidP="006E2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6E275B">
              <w:rPr>
                <w:rFonts w:ascii="Arial" w:eastAsia="Times New Roman" w:hAnsi="Arial" w:cs="Arial"/>
                <w:b/>
                <w:color w:val="FFFFFF"/>
              </w:rPr>
              <w:t>Consequence</w:t>
            </w:r>
          </w:p>
        </w:tc>
        <w:tc>
          <w:tcPr>
            <w:tcW w:w="1364" w:type="dxa"/>
            <w:shd w:val="clear" w:color="auto" w:fill="auto"/>
          </w:tcPr>
          <w:p w:rsidR="006E275B" w:rsidRPr="006E275B" w:rsidRDefault="006E275B" w:rsidP="006E275B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20"/>
                <w:szCs w:val="20"/>
              </w:rPr>
              <w:t>Rare</w:t>
            </w:r>
          </w:p>
        </w:tc>
        <w:tc>
          <w:tcPr>
            <w:tcW w:w="1584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20"/>
                <w:szCs w:val="20"/>
              </w:rPr>
              <w:t>Unlikely</w:t>
            </w:r>
          </w:p>
        </w:tc>
        <w:tc>
          <w:tcPr>
            <w:tcW w:w="1584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20"/>
                <w:szCs w:val="20"/>
              </w:rPr>
              <w:t>Possible</w:t>
            </w:r>
          </w:p>
        </w:tc>
        <w:tc>
          <w:tcPr>
            <w:tcW w:w="1584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20"/>
                <w:szCs w:val="20"/>
              </w:rPr>
              <w:t>Likely</w:t>
            </w:r>
          </w:p>
        </w:tc>
        <w:tc>
          <w:tcPr>
            <w:tcW w:w="1584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20"/>
                <w:szCs w:val="20"/>
              </w:rPr>
              <w:t>Almost Certain</w:t>
            </w:r>
          </w:p>
        </w:tc>
      </w:tr>
      <w:tr w:rsidR="006E275B" w:rsidRPr="006E275B" w:rsidTr="009A521F">
        <w:trPr>
          <w:trHeight w:val="397"/>
        </w:trPr>
        <w:tc>
          <w:tcPr>
            <w:tcW w:w="616" w:type="dxa"/>
            <w:gridSpan w:val="2"/>
            <w:vMerge/>
            <w:shd w:val="clear" w:color="auto" w:fill="8C8C8C"/>
          </w:tcPr>
          <w:p w:rsidR="006E275B" w:rsidRPr="006E275B" w:rsidRDefault="006E275B" w:rsidP="006E275B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18"/>
                <w:szCs w:val="18"/>
              </w:rPr>
              <w:t>Critical</w:t>
            </w:r>
          </w:p>
        </w:tc>
        <w:tc>
          <w:tcPr>
            <w:tcW w:w="1584" w:type="dxa"/>
            <w:tcBorders>
              <w:top w:val="single" w:sz="8" w:space="0" w:color="999999"/>
              <w:left w:val="single" w:sz="8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  <w:tc>
          <w:tcPr>
            <w:tcW w:w="1584" w:type="dxa"/>
            <w:tcBorders>
              <w:top w:val="single" w:sz="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99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High</w:t>
            </w:r>
          </w:p>
        </w:tc>
        <w:tc>
          <w:tcPr>
            <w:tcW w:w="1584" w:type="dxa"/>
            <w:tcBorders>
              <w:top w:val="single" w:sz="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99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High</w:t>
            </w:r>
          </w:p>
        </w:tc>
        <w:tc>
          <w:tcPr>
            <w:tcW w:w="1584" w:type="dxa"/>
            <w:tcBorders>
              <w:top w:val="single" w:sz="8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00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Extreme</w:t>
            </w:r>
          </w:p>
        </w:tc>
        <w:tc>
          <w:tcPr>
            <w:tcW w:w="1584" w:type="dxa"/>
            <w:tcBorders>
              <w:top w:val="single" w:sz="8" w:space="0" w:color="999999"/>
              <w:left w:val="single" w:sz="6" w:space="0" w:color="999999"/>
              <w:bottom w:val="single" w:sz="6" w:space="0" w:color="999999"/>
              <w:right w:val="single" w:sz="8" w:space="0" w:color="999999"/>
            </w:tcBorders>
            <w:shd w:val="clear" w:color="auto" w:fill="FF00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Extreme</w:t>
            </w:r>
          </w:p>
        </w:tc>
      </w:tr>
      <w:tr w:rsidR="006E275B" w:rsidRPr="006E275B" w:rsidTr="009A521F">
        <w:trPr>
          <w:trHeight w:val="397"/>
        </w:trPr>
        <w:tc>
          <w:tcPr>
            <w:tcW w:w="616" w:type="dxa"/>
            <w:gridSpan w:val="2"/>
            <w:vMerge/>
            <w:shd w:val="clear" w:color="auto" w:fill="8C8C8C"/>
          </w:tcPr>
          <w:p w:rsidR="006E275B" w:rsidRPr="006E275B" w:rsidRDefault="006E275B" w:rsidP="006E275B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18"/>
                <w:szCs w:val="18"/>
              </w:rPr>
              <w:t>Major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8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99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High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99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High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999999"/>
            </w:tcBorders>
            <w:shd w:val="clear" w:color="auto" w:fill="FF00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Extreme</w:t>
            </w:r>
          </w:p>
        </w:tc>
      </w:tr>
      <w:tr w:rsidR="006E275B" w:rsidRPr="006E275B" w:rsidTr="009A521F">
        <w:trPr>
          <w:trHeight w:val="397"/>
        </w:trPr>
        <w:tc>
          <w:tcPr>
            <w:tcW w:w="616" w:type="dxa"/>
            <w:gridSpan w:val="2"/>
            <w:vMerge/>
            <w:shd w:val="clear" w:color="auto" w:fill="8C8C8C"/>
          </w:tcPr>
          <w:p w:rsidR="006E275B" w:rsidRPr="006E275B" w:rsidRDefault="006E275B" w:rsidP="006E275B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18"/>
                <w:szCs w:val="18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8" w:space="0" w:color="999999"/>
              <w:bottom w:val="single" w:sz="6" w:space="0" w:color="999999"/>
              <w:right w:val="single" w:sz="6" w:space="0" w:color="999999"/>
            </w:tcBorders>
            <w:shd w:val="clear" w:color="auto" w:fill="00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Low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99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High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999999"/>
            </w:tcBorders>
            <w:shd w:val="clear" w:color="auto" w:fill="FF99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High</w:t>
            </w:r>
          </w:p>
        </w:tc>
      </w:tr>
      <w:tr w:rsidR="006E275B" w:rsidRPr="006E275B" w:rsidTr="009A521F">
        <w:trPr>
          <w:trHeight w:val="397"/>
        </w:trPr>
        <w:tc>
          <w:tcPr>
            <w:tcW w:w="616" w:type="dxa"/>
            <w:gridSpan w:val="2"/>
            <w:vMerge/>
            <w:shd w:val="clear" w:color="auto" w:fill="8C8C8C"/>
          </w:tcPr>
          <w:p w:rsidR="006E275B" w:rsidRPr="006E275B" w:rsidRDefault="006E275B" w:rsidP="006E275B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18"/>
                <w:szCs w:val="18"/>
              </w:rPr>
              <w:t>Minor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8" w:space="0" w:color="999999"/>
              <w:bottom w:val="single" w:sz="6" w:space="0" w:color="999999"/>
              <w:right w:val="single" w:sz="6" w:space="0" w:color="999999"/>
            </w:tcBorders>
            <w:shd w:val="clear" w:color="auto" w:fill="00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Low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Low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</w:tr>
      <w:tr w:rsidR="006E275B" w:rsidRPr="006E275B" w:rsidTr="009A521F">
        <w:trPr>
          <w:trHeight w:val="397"/>
        </w:trPr>
        <w:tc>
          <w:tcPr>
            <w:tcW w:w="616" w:type="dxa"/>
            <w:gridSpan w:val="2"/>
            <w:vMerge/>
            <w:shd w:val="clear" w:color="auto" w:fill="8C8C8C"/>
          </w:tcPr>
          <w:p w:rsidR="006E275B" w:rsidRPr="006E275B" w:rsidRDefault="006E275B" w:rsidP="006E275B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3300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8" w:space="0" w:color="999999"/>
            </w:tcBorders>
            <w:shd w:val="clear" w:color="auto" w:fill="auto"/>
            <w:vAlign w:val="center"/>
          </w:tcPr>
          <w:p w:rsidR="006E275B" w:rsidRPr="006E275B" w:rsidRDefault="006E275B" w:rsidP="006E275B">
            <w:pPr>
              <w:spacing w:before="40" w:after="4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</w:rPr>
            </w:pPr>
            <w:r w:rsidRPr="006E275B">
              <w:rPr>
                <w:rFonts w:ascii="Arial" w:eastAsia="Times New Roman" w:hAnsi="Arial" w:cs="Arial"/>
                <w:color w:val="003300"/>
                <w:sz w:val="18"/>
                <w:szCs w:val="18"/>
              </w:rPr>
              <w:t>Insignificant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00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Low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8" w:space="0" w:color="999999"/>
              <w:right w:val="single" w:sz="6" w:space="0" w:color="999999"/>
            </w:tcBorders>
            <w:shd w:val="clear" w:color="auto" w:fill="00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Low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8" w:space="0" w:color="999999"/>
              <w:right w:val="single" w:sz="6" w:space="0" w:color="999999"/>
            </w:tcBorders>
            <w:shd w:val="clear" w:color="auto" w:fill="00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Low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8" w:space="0" w:color="999999"/>
              <w:right w:val="single" w:sz="6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  <w:tc>
          <w:tcPr>
            <w:tcW w:w="1584" w:type="dxa"/>
            <w:tcBorders>
              <w:top w:val="single" w:sz="6" w:space="0" w:color="999999"/>
              <w:left w:val="single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  <w:vAlign w:val="center"/>
          </w:tcPr>
          <w:p w:rsidR="006E275B" w:rsidRPr="006E275B" w:rsidRDefault="006E275B" w:rsidP="006E2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E275B">
              <w:rPr>
                <w:rFonts w:ascii="Arial" w:eastAsia="Times New Roman" w:hAnsi="Arial" w:cs="Arial"/>
                <w:color w:val="000000"/>
                <w:lang w:val="en-US"/>
              </w:rPr>
              <w:t>Moderate</w:t>
            </w:r>
          </w:p>
        </w:tc>
      </w:tr>
    </w:tbl>
    <w:p w:rsidR="009A521F" w:rsidRDefault="009A521F">
      <w:pPr>
        <w:rPr>
          <w:sz w:val="4"/>
          <w:szCs w:val="4"/>
        </w:rPr>
      </w:pPr>
    </w:p>
    <w:p w:rsidR="006E275B" w:rsidRDefault="006E275B">
      <w:pPr>
        <w:rPr>
          <w:sz w:val="4"/>
          <w:szCs w:val="4"/>
        </w:rPr>
      </w:pPr>
    </w:p>
    <w:sectPr w:rsidR="006E275B" w:rsidSect="00326D80">
      <w:headerReference w:type="default" r:id="rId9"/>
      <w:footerReference w:type="default" r:id="rId10"/>
      <w:pgSz w:w="16838" w:h="11906" w:orient="landscape"/>
      <w:pgMar w:top="-228" w:right="567" w:bottom="284" w:left="851" w:header="2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97" w:rsidRDefault="00770097" w:rsidP="004F7D25">
      <w:pPr>
        <w:spacing w:after="0" w:line="240" w:lineRule="auto"/>
      </w:pPr>
      <w:r>
        <w:separator/>
      </w:r>
    </w:p>
  </w:endnote>
  <w:endnote w:type="continuationSeparator" w:id="0">
    <w:p w:rsidR="00770097" w:rsidRDefault="00770097" w:rsidP="004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AC" w:rsidRDefault="00231BAC" w:rsidP="007161C6">
    <w:pPr>
      <w:pStyle w:val="BodyText1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3F4D2BC" wp14:editId="52454E1D">
          <wp:simplePos x="0" y="0"/>
          <wp:positionH relativeFrom="column">
            <wp:posOffset>7429500</wp:posOffset>
          </wp:positionH>
          <wp:positionV relativeFrom="paragraph">
            <wp:posOffset>-68500</wp:posOffset>
          </wp:positionV>
          <wp:extent cx="2573655" cy="64251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_rgb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324" cy="643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7D283E1" wp14:editId="721A244E">
          <wp:simplePos x="0" y="0"/>
          <wp:positionH relativeFrom="margin">
            <wp:posOffset>4940300</wp:posOffset>
          </wp:positionH>
          <wp:positionV relativeFrom="page">
            <wp:posOffset>9961880</wp:posOffset>
          </wp:positionV>
          <wp:extent cx="1854200" cy="46291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_rgb_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A76026">
      <w:rPr>
        <w:rStyle w:val="PageNumber"/>
        <w:rFonts w:cstheme="minorBidi"/>
        <w:noProof/>
        <w:sz w:val="20"/>
        <w:szCs w:val="24"/>
      </w:rPr>
      <w:t>7</w:t>
    </w:r>
    <w:r>
      <w:rPr>
        <w:rStyle w:val="PageNumber"/>
        <w:rFonts w:cstheme="minorBidi"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 xml:space="preserve">  </w:t>
    </w:r>
    <w:r w:rsidRPr="00343089">
      <w:rPr>
        <w:rStyle w:val="PageNumber"/>
        <w:rFonts w:cstheme="minorBidi"/>
        <w:color w:val="003366"/>
        <w:sz w:val="20"/>
        <w:szCs w:val="24"/>
      </w:rPr>
      <w:t xml:space="preserve">| </w:t>
    </w:r>
    <w:r w:rsidRPr="00DE78A4">
      <w:rPr>
        <w:rStyle w:val="PageNumber"/>
        <w:rFonts w:cstheme="minorBidi"/>
        <w:b/>
        <w:color w:val="003366"/>
        <w:sz w:val="20"/>
        <w:szCs w:val="24"/>
      </w:rPr>
      <w:t xml:space="preserve">Outdoor learning area: </w:t>
    </w:r>
    <w:r w:rsidRPr="00DE78A4">
      <w:rPr>
        <w:rStyle w:val="PageNumber"/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63360" behindDoc="1" locked="0" layoutInCell="1" allowOverlap="1" wp14:anchorId="6FEFAECE" wp14:editId="59121962">
          <wp:simplePos x="0" y="0"/>
          <wp:positionH relativeFrom="margin">
            <wp:posOffset>4343400</wp:posOffset>
          </wp:positionH>
          <wp:positionV relativeFrom="page">
            <wp:posOffset>9903460</wp:posOffset>
          </wp:positionV>
          <wp:extent cx="2450465" cy="611505"/>
          <wp:effectExtent l="0" t="0" r="698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089">
      <w:rPr>
        <w:rStyle w:val="PageNumber"/>
        <w:rFonts w:cstheme="minorBidi"/>
        <w:b/>
        <w:color w:val="003366"/>
        <w:sz w:val="20"/>
        <w:szCs w:val="24"/>
      </w:rPr>
      <w:t>Education risk benefit assessment</w:t>
    </w:r>
    <w:r>
      <w:rPr>
        <w:rStyle w:val="PageNumber"/>
        <w:rFonts w:cstheme="minorBidi"/>
        <w:b/>
        <w:color w:val="003366"/>
        <w:sz w:val="20"/>
        <w:szCs w:val="24"/>
      </w:rPr>
      <w:t xml:space="preserve"> </w:t>
    </w:r>
    <w:r>
      <w:rPr>
        <w:rStyle w:val="PageNumber"/>
        <w:rFonts w:cstheme="minorBidi"/>
        <w:sz w:val="20"/>
        <w:szCs w:val="24"/>
      </w:rPr>
      <w:t xml:space="preserve">| May 2018 </w:t>
    </w:r>
  </w:p>
  <w:p w:rsidR="00231BAC" w:rsidRDefault="00231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97" w:rsidRDefault="00770097" w:rsidP="004F7D25">
      <w:pPr>
        <w:spacing w:after="0" w:line="240" w:lineRule="auto"/>
      </w:pPr>
      <w:r>
        <w:separator/>
      </w:r>
    </w:p>
  </w:footnote>
  <w:footnote w:type="continuationSeparator" w:id="0">
    <w:p w:rsidR="00770097" w:rsidRDefault="00770097" w:rsidP="004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AC" w:rsidRDefault="00231B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751C3D26" wp14:editId="5762C56D">
          <wp:simplePos x="0" y="0"/>
          <wp:positionH relativeFrom="column">
            <wp:posOffset>-497205</wp:posOffset>
          </wp:positionH>
          <wp:positionV relativeFrom="paragraph">
            <wp:posOffset>-53340</wp:posOffset>
          </wp:positionV>
          <wp:extent cx="10640060" cy="435610"/>
          <wp:effectExtent l="0" t="0" r="8890" b="2540"/>
          <wp:wrapThrough wrapText="bothSides">
            <wp:wrapPolygon edited="0">
              <wp:start x="0" y="0"/>
              <wp:lineTo x="0" y="20781"/>
              <wp:lineTo x="21579" y="20781"/>
              <wp:lineTo x="2157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E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0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BAC" w:rsidRDefault="00231BAC">
    <w:pPr>
      <w:pStyle w:val="Header"/>
    </w:pPr>
  </w:p>
  <w:p w:rsidR="00231BAC" w:rsidRDefault="00231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E60"/>
    <w:multiLevelType w:val="hybridMultilevel"/>
    <w:tmpl w:val="1676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9C0"/>
    <w:multiLevelType w:val="hybridMultilevel"/>
    <w:tmpl w:val="D6E22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71E6"/>
    <w:multiLevelType w:val="hybridMultilevel"/>
    <w:tmpl w:val="A1362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0101"/>
    <w:multiLevelType w:val="hybridMultilevel"/>
    <w:tmpl w:val="AFBE8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6639"/>
    <w:multiLevelType w:val="hybridMultilevel"/>
    <w:tmpl w:val="CC36D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3FF4"/>
    <w:multiLevelType w:val="hybridMultilevel"/>
    <w:tmpl w:val="4C222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02233"/>
    <w:multiLevelType w:val="hybridMultilevel"/>
    <w:tmpl w:val="59EC3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D7539"/>
    <w:multiLevelType w:val="hybridMultilevel"/>
    <w:tmpl w:val="AFF4D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1CDF"/>
    <w:multiLevelType w:val="hybridMultilevel"/>
    <w:tmpl w:val="AF0E6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970F8"/>
    <w:multiLevelType w:val="hybridMultilevel"/>
    <w:tmpl w:val="2318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B7884"/>
    <w:multiLevelType w:val="hybridMultilevel"/>
    <w:tmpl w:val="6BAC3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D7FA3"/>
    <w:multiLevelType w:val="hybridMultilevel"/>
    <w:tmpl w:val="31FA9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651E"/>
    <w:multiLevelType w:val="hybridMultilevel"/>
    <w:tmpl w:val="DB107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366A2"/>
    <w:multiLevelType w:val="hybridMultilevel"/>
    <w:tmpl w:val="5D9CB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2482D"/>
    <w:multiLevelType w:val="hybridMultilevel"/>
    <w:tmpl w:val="3A425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C01D5"/>
    <w:multiLevelType w:val="hybridMultilevel"/>
    <w:tmpl w:val="E02ED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0D24B6"/>
    <w:multiLevelType w:val="hybridMultilevel"/>
    <w:tmpl w:val="78AE4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DED512A"/>
    <w:multiLevelType w:val="hybridMultilevel"/>
    <w:tmpl w:val="FF503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52137"/>
    <w:multiLevelType w:val="hybridMultilevel"/>
    <w:tmpl w:val="D8EC7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096FB6"/>
    <w:multiLevelType w:val="hybridMultilevel"/>
    <w:tmpl w:val="B5761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E7CD3"/>
    <w:multiLevelType w:val="hybridMultilevel"/>
    <w:tmpl w:val="05C2447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5B0B74DF"/>
    <w:multiLevelType w:val="hybridMultilevel"/>
    <w:tmpl w:val="BC86E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4E60A5"/>
    <w:multiLevelType w:val="hybridMultilevel"/>
    <w:tmpl w:val="EF3EA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54DE3"/>
    <w:multiLevelType w:val="hybridMultilevel"/>
    <w:tmpl w:val="9FCC0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321B0E"/>
    <w:multiLevelType w:val="hybridMultilevel"/>
    <w:tmpl w:val="5BFE7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78FB"/>
    <w:multiLevelType w:val="hybridMultilevel"/>
    <w:tmpl w:val="F1DA0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927520"/>
    <w:multiLevelType w:val="hybridMultilevel"/>
    <w:tmpl w:val="490C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766C5"/>
    <w:multiLevelType w:val="hybridMultilevel"/>
    <w:tmpl w:val="E0C689D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7E596F66"/>
    <w:multiLevelType w:val="hybridMultilevel"/>
    <w:tmpl w:val="FD044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16"/>
  </w:num>
  <w:num w:numId="8">
    <w:abstractNumId w:val="10"/>
  </w:num>
  <w:num w:numId="9">
    <w:abstractNumId w:val="20"/>
  </w:num>
  <w:num w:numId="10">
    <w:abstractNumId w:val="27"/>
  </w:num>
  <w:num w:numId="11">
    <w:abstractNumId w:val="9"/>
  </w:num>
  <w:num w:numId="12">
    <w:abstractNumId w:val="24"/>
  </w:num>
  <w:num w:numId="13">
    <w:abstractNumId w:val="11"/>
  </w:num>
  <w:num w:numId="14">
    <w:abstractNumId w:val="4"/>
  </w:num>
  <w:num w:numId="15">
    <w:abstractNumId w:val="26"/>
  </w:num>
  <w:num w:numId="16">
    <w:abstractNumId w:val="6"/>
  </w:num>
  <w:num w:numId="17">
    <w:abstractNumId w:val="0"/>
  </w:num>
  <w:num w:numId="18">
    <w:abstractNumId w:val="28"/>
  </w:num>
  <w:num w:numId="19">
    <w:abstractNumId w:val="19"/>
  </w:num>
  <w:num w:numId="20">
    <w:abstractNumId w:val="7"/>
  </w:num>
  <w:num w:numId="21">
    <w:abstractNumId w:val="13"/>
  </w:num>
  <w:num w:numId="22">
    <w:abstractNumId w:val="2"/>
  </w:num>
  <w:num w:numId="23">
    <w:abstractNumId w:val="12"/>
  </w:num>
  <w:num w:numId="24">
    <w:abstractNumId w:val="14"/>
  </w:num>
  <w:num w:numId="25">
    <w:abstractNumId w:val="22"/>
  </w:num>
  <w:num w:numId="26">
    <w:abstractNumId w:val="1"/>
  </w:num>
  <w:num w:numId="27">
    <w:abstractNumId w:val="8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4"/>
    <w:rsid w:val="00031CD9"/>
    <w:rsid w:val="000344C2"/>
    <w:rsid w:val="00036F69"/>
    <w:rsid w:val="00093AC9"/>
    <w:rsid w:val="00096311"/>
    <w:rsid w:val="000A1DDF"/>
    <w:rsid w:val="000C0F11"/>
    <w:rsid w:val="000F69A1"/>
    <w:rsid w:val="000F7EF5"/>
    <w:rsid w:val="0013419E"/>
    <w:rsid w:val="001817B8"/>
    <w:rsid w:val="001E3256"/>
    <w:rsid w:val="00230C4B"/>
    <w:rsid w:val="00231BAC"/>
    <w:rsid w:val="00282FDC"/>
    <w:rsid w:val="002A799D"/>
    <w:rsid w:val="002B140A"/>
    <w:rsid w:val="002D0B70"/>
    <w:rsid w:val="00326D80"/>
    <w:rsid w:val="00337247"/>
    <w:rsid w:val="00340EF6"/>
    <w:rsid w:val="00342C84"/>
    <w:rsid w:val="00343089"/>
    <w:rsid w:val="00355C10"/>
    <w:rsid w:val="00385BB6"/>
    <w:rsid w:val="00405784"/>
    <w:rsid w:val="004531AA"/>
    <w:rsid w:val="00491285"/>
    <w:rsid w:val="004B47EB"/>
    <w:rsid w:val="004F7D25"/>
    <w:rsid w:val="00544B75"/>
    <w:rsid w:val="00567A24"/>
    <w:rsid w:val="00587061"/>
    <w:rsid w:val="00594693"/>
    <w:rsid w:val="005B4BA0"/>
    <w:rsid w:val="005F1018"/>
    <w:rsid w:val="00604AEB"/>
    <w:rsid w:val="0061473D"/>
    <w:rsid w:val="006806B6"/>
    <w:rsid w:val="0069318D"/>
    <w:rsid w:val="006C1D7E"/>
    <w:rsid w:val="006E275B"/>
    <w:rsid w:val="006E58D9"/>
    <w:rsid w:val="007161C6"/>
    <w:rsid w:val="007568B5"/>
    <w:rsid w:val="00770097"/>
    <w:rsid w:val="00783BC5"/>
    <w:rsid w:val="007B185B"/>
    <w:rsid w:val="007B1931"/>
    <w:rsid w:val="007D297E"/>
    <w:rsid w:val="007E3F07"/>
    <w:rsid w:val="00814226"/>
    <w:rsid w:val="0081626E"/>
    <w:rsid w:val="008311FC"/>
    <w:rsid w:val="008814F2"/>
    <w:rsid w:val="008F7EA3"/>
    <w:rsid w:val="009A521F"/>
    <w:rsid w:val="009B0558"/>
    <w:rsid w:val="009B0E5C"/>
    <w:rsid w:val="009C2DFA"/>
    <w:rsid w:val="009C3E1C"/>
    <w:rsid w:val="009C4428"/>
    <w:rsid w:val="009C7DC9"/>
    <w:rsid w:val="00A76026"/>
    <w:rsid w:val="00AE6D77"/>
    <w:rsid w:val="00B2289B"/>
    <w:rsid w:val="00B22F71"/>
    <w:rsid w:val="00B77B0B"/>
    <w:rsid w:val="00B77DBF"/>
    <w:rsid w:val="00BB008E"/>
    <w:rsid w:val="00C11FAE"/>
    <w:rsid w:val="00C352CE"/>
    <w:rsid w:val="00C461D6"/>
    <w:rsid w:val="00C75BFA"/>
    <w:rsid w:val="00C84808"/>
    <w:rsid w:val="00CE5E68"/>
    <w:rsid w:val="00CF558A"/>
    <w:rsid w:val="00D321A6"/>
    <w:rsid w:val="00D453BB"/>
    <w:rsid w:val="00D8551F"/>
    <w:rsid w:val="00D86FEA"/>
    <w:rsid w:val="00DC7454"/>
    <w:rsid w:val="00DE206B"/>
    <w:rsid w:val="00DE78A4"/>
    <w:rsid w:val="00E51488"/>
    <w:rsid w:val="00E93D45"/>
    <w:rsid w:val="00E97BF1"/>
    <w:rsid w:val="00EC1EDB"/>
    <w:rsid w:val="00EE70C5"/>
    <w:rsid w:val="00F22C2A"/>
    <w:rsid w:val="00F60460"/>
    <w:rsid w:val="00F82ED3"/>
    <w:rsid w:val="00F97110"/>
    <w:rsid w:val="00FB4131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8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68B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E3F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68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68B5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25"/>
  </w:style>
  <w:style w:type="paragraph" w:styleId="Footer">
    <w:name w:val="footer"/>
    <w:basedOn w:val="Normal"/>
    <w:link w:val="FooterChar"/>
    <w:uiPriority w:val="99"/>
    <w:unhideWhenUsed/>
    <w:rsid w:val="004F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25"/>
  </w:style>
  <w:style w:type="paragraph" w:customStyle="1" w:styleId="BodyText1">
    <w:name w:val="Body Text1"/>
    <w:qFormat/>
    <w:rsid w:val="007161C6"/>
    <w:pPr>
      <w:tabs>
        <w:tab w:val="left" w:pos="426"/>
      </w:tabs>
      <w:spacing w:before="120" w:after="120" w:line="240" w:lineRule="auto"/>
      <w:ind w:right="255"/>
    </w:pPr>
    <w:rPr>
      <w:rFonts w:ascii="Calibri" w:eastAsiaTheme="minorEastAsia" w:hAnsi="Calibri" w:cs="Arial"/>
      <w:color w:val="262626" w:themeColor="text1" w:themeTint="D9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161C6"/>
  </w:style>
  <w:style w:type="paragraph" w:customStyle="1" w:styleId="Normal1">
    <w:name w:val="Normal1"/>
    <w:rsid w:val="005F10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paragraph" w:customStyle="1" w:styleId="Default">
    <w:name w:val="Default"/>
    <w:rsid w:val="005F1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9A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8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68B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E3F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68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68B5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25"/>
  </w:style>
  <w:style w:type="paragraph" w:styleId="Footer">
    <w:name w:val="footer"/>
    <w:basedOn w:val="Normal"/>
    <w:link w:val="FooterChar"/>
    <w:uiPriority w:val="99"/>
    <w:unhideWhenUsed/>
    <w:rsid w:val="004F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25"/>
  </w:style>
  <w:style w:type="paragraph" w:customStyle="1" w:styleId="BodyText1">
    <w:name w:val="Body Text1"/>
    <w:qFormat/>
    <w:rsid w:val="007161C6"/>
    <w:pPr>
      <w:tabs>
        <w:tab w:val="left" w:pos="426"/>
      </w:tabs>
      <w:spacing w:before="120" w:after="120" w:line="240" w:lineRule="auto"/>
      <w:ind w:right="255"/>
    </w:pPr>
    <w:rPr>
      <w:rFonts w:ascii="Calibri" w:eastAsiaTheme="minorEastAsia" w:hAnsi="Calibri" w:cs="Arial"/>
      <w:color w:val="262626" w:themeColor="text1" w:themeTint="D9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7161C6"/>
  </w:style>
  <w:style w:type="paragraph" w:customStyle="1" w:styleId="Normal1">
    <w:name w:val="Normal1"/>
    <w:rsid w:val="005F10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paragraph" w:customStyle="1" w:styleId="Default">
    <w:name w:val="Default"/>
    <w:rsid w:val="005F1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9A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46F1-CAE7-4881-858F-E9F820AE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risk benefit assessment – Outdoor learning environment</vt:lpstr>
    </vt:vector>
  </TitlesOfParts>
  <Company>DECS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risk benefit assessment – Outdoor learning environment</dc:title>
  <dc:creator>Kerrie Moncrieff</dc:creator>
  <cp:lastModifiedBy>Administrator</cp:lastModifiedBy>
  <cp:revision>7</cp:revision>
  <cp:lastPrinted>2018-08-21T06:08:00Z</cp:lastPrinted>
  <dcterms:created xsi:type="dcterms:W3CDTF">2018-08-22T05:01:00Z</dcterms:created>
  <dcterms:modified xsi:type="dcterms:W3CDTF">2018-08-30T05:57:00Z</dcterms:modified>
</cp:coreProperties>
</file>